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A2" w:rsidRDefault="003F0AA2" w:rsidP="000120C0">
      <w:pPr>
        <w:pStyle w:val="ConsPlusNonformat"/>
        <w:ind w:right="-1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Приложение </w:t>
      </w:r>
      <w:r w:rsidRPr="00E92255">
        <w:rPr>
          <w:rFonts w:ascii="Times New Roman" w:hAnsi="Times New Roman" w:cs="Times New Roman"/>
          <w:i/>
          <w:sz w:val="14"/>
          <w:szCs w:val="14"/>
          <w:highlight w:val="magenta"/>
        </w:rPr>
        <w:t>№</w:t>
      </w:r>
      <w:r w:rsidR="00E92255" w:rsidRPr="00E92255">
        <w:rPr>
          <w:rFonts w:ascii="Times New Roman" w:hAnsi="Times New Roman" w:cs="Times New Roman"/>
          <w:i/>
          <w:sz w:val="14"/>
          <w:szCs w:val="14"/>
          <w:highlight w:val="magenta"/>
        </w:rPr>
        <w:t>6</w:t>
      </w:r>
      <w:r w:rsidR="0018766C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</w:rPr>
        <w:t>к Приказу</w:t>
      </w:r>
    </w:p>
    <w:p w:rsidR="000120C0" w:rsidRPr="00326EB6" w:rsidRDefault="000120C0" w:rsidP="00326EB6">
      <w:pPr>
        <w:pStyle w:val="ConsPlusNonformat"/>
        <w:ind w:right="-1"/>
        <w:rPr>
          <w:rFonts w:ascii="Times New Roman" w:hAnsi="Times New Roman" w:cs="Times New Roman"/>
          <w:b/>
          <w:i/>
          <w:sz w:val="14"/>
          <w:szCs w:val="14"/>
        </w:rPr>
      </w:pPr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Рекомендуемая форма заявки </w:t>
      </w:r>
      <w:r w:rsidRPr="00200657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 xml:space="preserve">для физического </w:t>
      </w:r>
      <w:r w:rsidR="00F8275F" w:rsidRPr="00200657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 xml:space="preserve">лица </w:t>
      </w:r>
      <w:r w:rsidR="00C00ACD" w:rsidRPr="00200657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 xml:space="preserve">в целях одновременного технологического присоединения к объектам </w:t>
      </w:r>
      <w:proofErr w:type="spellStart"/>
      <w:r w:rsidR="00C00ACD" w:rsidRPr="00200657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>электросетевого</w:t>
      </w:r>
      <w:proofErr w:type="spellEnd"/>
      <w:r w:rsidR="00C00ACD" w:rsidRPr="00200657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 xml:space="preserve"> хозяйства с уровнем напряжения до 1000</w:t>
      </w:r>
      <w:proofErr w:type="gramStart"/>
      <w:r w:rsidR="00C00ACD" w:rsidRPr="00200657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 xml:space="preserve"> В</w:t>
      </w:r>
      <w:proofErr w:type="gramEnd"/>
      <w:r w:rsidR="00C00ACD" w:rsidRPr="00200657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 xml:space="preserve"> </w:t>
      </w:r>
      <w:proofErr w:type="spellStart"/>
      <w:r w:rsidR="00C00ACD" w:rsidRPr="00200657">
        <w:rPr>
          <w:rFonts w:ascii="Times New Roman" w:hAnsi="Times New Roman" w:cs="Times New Roman"/>
          <w:b/>
          <w:bCs/>
          <w:i/>
          <w:iCs/>
          <w:sz w:val="14"/>
          <w:szCs w:val="14"/>
          <w:highlight w:val="magenta"/>
        </w:rPr>
        <w:t>энергопринимающих</w:t>
      </w:r>
      <w:proofErr w:type="spellEnd"/>
      <w:r w:rsidR="00C00ACD" w:rsidRPr="00200657">
        <w:rPr>
          <w:rFonts w:ascii="Times New Roman" w:hAnsi="Times New Roman" w:cs="Times New Roman"/>
          <w:b/>
          <w:bCs/>
          <w:i/>
          <w:iCs/>
          <w:sz w:val="14"/>
          <w:szCs w:val="14"/>
          <w:highlight w:val="magenta"/>
        </w:rPr>
        <w:t xml:space="preserve"> устройств</w:t>
      </w:r>
      <w:r w:rsidR="00200657" w:rsidRPr="00200657">
        <w:rPr>
          <w:rFonts w:ascii="Times New Roman" w:hAnsi="Times New Roman" w:cs="Times New Roman"/>
          <w:b/>
          <w:bCs/>
          <w:i/>
          <w:iCs/>
          <w:sz w:val="14"/>
          <w:szCs w:val="14"/>
          <w:highlight w:val="magenta"/>
        </w:rPr>
        <w:t xml:space="preserve"> и </w:t>
      </w:r>
      <w:r w:rsidR="00C00ACD" w:rsidRPr="00200657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 xml:space="preserve">объектов </w:t>
      </w:r>
      <w:proofErr w:type="spellStart"/>
      <w:r w:rsidR="00C00ACD" w:rsidRPr="00200657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>микрогенерации</w:t>
      </w:r>
      <w:proofErr w:type="spellEnd"/>
      <w:r w:rsidR="002F33B6" w:rsidRPr="00200657">
        <w:rPr>
          <w:rFonts w:ascii="Times New Roman" w:hAnsi="Times New Roman" w:cs="Times New Roman"/>
          <w:b/>
          <w:bCs/>
          <w:i/>
          <w:iCs/>
          <w:sz w:val="14"/>
          <w:szCs w:val="14"/>
          <w:highlight w:val="magenta"/>
        </w:rPr>
        <w:t>,</w:t>
      </w:r>
      <w:r w:rsidR="002F33B6"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 </w:t>
      </w:r>
      <w:r w:rsidR="00C00ACD">
        <w:rPr>
          <w:rFonts w:ascii="Times New Roman" w:hAnsi="Times New Roman" w:cs="Times New Roman"/>
          <w:b/>
          <w:bCs/>
          <w:i/>
          <w:iCs/>
          <w:sz w:val="14"/>
          <w:szCs w:val="14"/>
        </w:rPr>
        <w:t>(</w:t>
      </w:r>
      <w:r w:rsidR="00C00ACD" w:rsidRPr="00C00ACD">
        <w:rPr>
          <w:rFonts w:ascii="Times New Roman" w:hAnsi="Times New Roman" w:cs="Times New Roman"/>
          <w:b/>
          <w:bCs/>
          <w:i/>
          <w:iCs/>
          <w:sz w:val="14"/>
          <w:szCs w:val="14"/>
          <w:u w:val="single"/>
        </w:rPr>
        <w:t>за исключением</w:t>
      </w:r>
      <w:r w:rsidR="00C00ACD"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 </w:t>
      </w:r>
      <w:r w:rsidR="00C00ACD">
        <w:rPr>
          <w:rFonts w:ascii="Times New Roman" w:hAnsi="Times New Roman" w:cs="Times New Roman"/>
          <w:b/>
          <w:i/>
          <w:sz w:val="14"/>
          <w:szCs w:val="14"/>
        </w:rPr>
        <w:t xml:space="preserve">случая одновременного </w:t>
      </w:r>
      <w:r w:rsidR="00C00ACD" w:rsidRPr="003F0AA2">
        <w:rPr>
          <w:rFonts w:ascii="Times New Roman" w:hAnsi="Times New Roman" w:cs="Times New Roman"/>
          <w:b/>
          <w:i/>
          <w:sz w:val="14"/>
          <w:szCs w:val="14"/>
        </w:rPr>
        <w:t>технологическо</w:t>
      </w:r>
      <w:r w:rsidR="00C00ACD">
        <w:rPr>
          <w:rFonts w:ascii="Times New Roman" w:hAnsi="Times New Roman" w:cs="Times New Roman"/>
          <w:b/>
          <w:i/>
          <w:sz w:val="14"/>
          <w:szCs w:val="14"/>
        </w:rPr>
        <w:t>го</w:t>
      </w:r>
      <w:r w:rsidR="00C00ACD"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 присоединени</w:t>
      </w:r>
      <w:r w:rsidR="00C00ACD">
        <w:rPr>
          <w:rFonts w:ascii="Times New Roman" w:hAnsi="Times New Roman" w:cs="Times New Roman"/>
          <w:b/>
          <w:i/>
          <w:sz w:val="14"/>
          <w:szCs w:val="14"/>
        </w:rPr>
        <w:t>я</w:t>
      </w:r>
      <w:r w:rsidR="00C00ACD"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 к </w:t>
      </w:r>
      <w:r w:rsidR="00C00ACD">
        <w:rPr>
          <w:rFonts w:ascii="Times New Roman" w:hAnsi="Times New Roman" w:cs="Times New Roman"/>
          <w:b/>
          <w:i/>
          <w:sz w:val="14"/>
          <w:szCs w:val="14"/>
        </w:rPr>
        <w:t xml:space="preserve">объектам </w:t>
      </w:r>
      <w:proofErr w:type="spellStart"/>
      <w:r w:rsidR="00C00ACD">
        <w:rPr>
          <w:rFonts w:ascii="Times New Roman" w:hAnsi="Times New Roman" w:cs="Times New Roman"/>
          <w:b/>
          <w:i/>
          <w:sz w:val="14"/>
          <w:szCs w:val="14"/>
        </w:rPr>
        <w:t>электросетевого</w:t>
      </w:r>
      <w:proofErr w:type="spellEnd"/>
      <w:r w:rsidR="00C00ACD">
        <w:rPr>
          <w:rFonts w:ascii="Times New Roman" w:hAnsi="Times New Roman" w:cs="Times New Roman"/>
          <w:b/>
          <w:i/>
          <w:sz w:val="14"/>
          <w:szCs w:val="14"/>
        </w:rPr>
        <w:t xml:space="preserve"> хозяйства с уровнем напряжения до 1000 В</w:t>
      </w:r>
      <w:r w:rsidR="00C00ACD"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proofErr w:type="spellStart"/>
      <w:r w:rsidR="00C00ACD">
        <w:rPr>
          <w:rFonts w:ascii="Times New Roman" w:hAnsi="Times New Roman" w:cs="Times New Roman"/>
          <w:b/>
          <w:bCs/>
          <w:i/>
          <w:iCs/>
          <w:sz w:val="14"/>
          <w:szCs w:val="14"/>
        </w:rPr>
        <w:t>энергопринимающих</w:t>
      </w:r>
      <w:proofErr w:type="spellEnd"/>
      <w:r w:rsidR="00C00ACD"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 устройств, 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proofErr w:type="gramStart"/>
      <w:r w:rsidR="00C00ACD">
        <w:rPr>
          <w:rFonts w:ascii="Times New Roman" w:hAnsi="Times New Roman" w:cs="Times New Roman"/>
          <w:b/>
          <w:bCs/>
          <w:i/>
          <w:iCs/>
          <w:sz w:val="14"/>
          <w:szCs w:val="14"/>
        </w:rPr>
        <w:t>энергопринимающих</w:t>
      </w:r>
      <w:proofErr w:type="spellEnd"/>
      <w:r w:rsidR="00C00ACD"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источник, </w:t>
      </w:r>
      <w:r w:rsidR="00C00ACD" w:rsidRPr="008F1506">
        <w:rPr>
          <w:rFonts w:ascii="Times New Roman" w:hAnsi="Times New Roman" w:cs="Times New Roman"/>
          <w:b/>
          <w:i/>
          <w:sz w:val="14"/>
          <w:szCs w:val="14"/>
        </w:rPr>
        <w:t xml:space="preserve">и объектов </w:t>
      </w:r>
      <w:proofErr w:type="spellStart"/>
      <w:r w:rsidR="00C00ACD" w:rsidRPr="008F1506">
        <w:rPr>
          <w:rFonts w:ascii="Times New Roman" w:hAnsi="Times New Roman" w:cs="Times New Roman"/>
          <w:b/>
          <w:i/>
          <w:sz w:val="14"/>
          <w:szCs w:val="14"/>
        </w:rPr>
        <w:t>микрогенерации</w:t>
      </w:r>
      <w:proofErr w:type="spellEnd"/>
      <w:r w:rsidR="00644F72">
        <w:rPr>
          <w:rFonts w:ascii="Times New Roman" w:hAnsi="Times New Roman" w:cs="Times New Roman"/>
          <w:b/>
          <w:i/>
          <w:sz w:val="14"/>
          <w:szCs w:val="14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C45E0D" w:rsidRDefault="00563CB1" w:rsidP="00491C71">
      <w:pPr>
        <w:pStyle w:val="ConsPlusNonformat"/>
        <w:ind w:left="73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109220</wp:posOffset>
            </wp:positionV>
            <wp:extent cx="967105" cy="971550"/>
            <wp:effectExtent l="19050" t="0" r="4445" b="0"/>
            <wp:wrapTight wrapText="bothSides">
              <wp:wrapPolygon edited="0">
                <wp:start x="-425" y="0"/>
                <wp:lineTo x="-425" y="21176"/>
                <wp:lineTo x="21699" y="21176"/>
                <wp:lineTo x="21699" y="0"/>
                <wp:lineTo x="-425" y="0"/>
              </wp:wrapPolygon>
            </wp:wrapTight>
            <wp:docPr id="8" name="Рисунок 2" descr="Логоти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E33" w:rsidRPr="004E595C" w:rsidRDefault="00124E33" w:rsidP="00491C71">
      <w:pPr>
        <w:pStyle w:val="ConsPlusNonformat"/>
        <w:ind w:left="7371"/>
        <w:rPr>
          <w:rFonts w:ascii="Times New Roman" w:hAnsi="Times New Roman" w:cs="Times New Roman"/>
          <w:sz w:val="16"/>
          <w:szCs w:val="16"/>
        </w:rPr>
      </w:pPr>
      <w:r w:rsidRPr="00124E33">
        <w:rPr>
          <w:rFonts w:ascii="Times New Roman" w:hAnsi="Times New Roman" w:cs="Times New Roman"/>
          <w:sz w:val="18"/>
          <w:szCs w:val="18"/>
        </w:rPr>
        <w:t>Директор</w:t>
      </w:r>
      <w:r w:rsidR="0083218D">
        <w:rPr>
          <w:rFonts w:ascii="Times New Roman" w:hAnsi="Times New Roman" w:cs="Times New Roman"/>
          <w:sz w:val="18"/>
          <w:szCs w:val="18"/>
        </w:rPr>
        <w:t>у</w:t>
      </w:r>
      <w:r w:rsidRPr="00124E33">
        <w:rPr>
          <w:rFonts w:ascii="Times New Roman" w:hAnsi="Times New Roman" w:cs="Times New Roman"/>
          <w:sz w:val="18"/>
          <w:szCs w:val="18"/>
        </w:rPr>
        <w:t xml:space="preserve">  МП «ВПЭС»</w:t>
      </w:r>
    </w:p>
    <w:p w:rsidR="00C45E0D" w:rsidRPr="00804585" w:rsidRDefault="000120C0" w:rsidP="00C45E0D">
      <w:pPr>
        <w:pStyle w:val="ConsPlusNonformat"/>
        <w:ind w:left="73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C45E0D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="004573CD">
        <w:rPr>
          <w:rFonts w:ascii="Times New Roman" w:hAnsi="Times New Roman" w:cs="Times New Roman"/>
          <w:sz w:val="18"/>
          <w:szCs w:val="18"/>
        </w:rPr>
        <w:t>Фефелову</w:t>
      </w:r>
      <w:proofErr w:type="spellEnd"/>
      <w:r w:rsidR="004573CD">
        <w:rPr>
          <w:rFonts w:ascii="Times New Roman" w:hAnsi="Times New Roman" w:cs="Times New Roman"/>
          <w:sz w:val="18"/>
          <w:szCs w:val="18"/>
        </w:rPr>
        <w:t xml:space="preserve"> М.Н.</w:t>
      </w:r>
    </w:p>
    <w:p w:rsidR="00124E33" w:rsidRPr="00124E33" w:rsidRDefault="001C08A3" w:rsidP="00491C71">
      <w:pPr>
        <w:pStyle w:val="a5"/>
        <w:ind w:left="7371"/>
        <w:rPr>
          <w:rFonts w:ascii="Times New Roman" w:hAnsi="Times New Roman" w:cs="Times New Roman"/>
          <w:sz w:val="18"/>
          <w:szCs w:val="18"/>
        </w:rPr>
      </w:pPr>
      <w:r w:rsidRPr="001C08A3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71.9pt;margin-top:3.8pt;width:175.3pt;height:53.05pt;z-index:251665408" strokeweight=".5pt">
            <v:shadow color="#868686"/>
            <v:textbox style="mso-next-textbox:#_x0000_s1031">
              <w:txbxContent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</w:t>
                  </w: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124E33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_________________________________</w:t>
                  </w:r>
                </w:p>
              </w:txbxContent>
            </v:textbox>
          </v:shape>
        </w:pict>
      </w:r>
    </w:p>
    <w:p w:rsidR="00124E33" w:rsidRDefault="00124E33" w:rsidP="00124E33">
      <w:pPr>
        <w:pStyle w:val="ConsPlusNonformat"/>
        <w:ind w:left="6379"/>
        <w:rPr>
          <w:rFonts w:ascii="Times New Roman" w:hAnsi="Times New Roman" w:cs="Times New Roman"/>
          <w:sz w:val="16"/>
          <w:szCs w:val="16"/>
        </w:rPr>
      </w:pPr>
    </w:p>
    <w:p w:rsidR="00124E33" w:rsidRDefault="00124E33" w:rsidP="00124E33">
      <w:pPr>
        <w:pStyle w:val="ConsPlusNonformat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3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124E33" w:rsidRPr="00444234" w:rsidRDefault="007E02CC" w:rsidP="00124E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</w:t>
      </w:r>
      <w:r w:rsidR="00124E33" w:rsidRPr="00444234">
        <w:rPr>
          <w:rFonts w:ascii="Times New Roman" w:hAnsi="Times New Roman" w:cs="Times New Roman"/>
          <w:b/>
          <w:sz w:val="22"/>
          <w:szCs w:val="22"/>
        </w:rPr>
        <w:t>изического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24E33" w:rsidRPr="00444234">
        <w:rPr>
          <w:rFonts w:ascii="Times New Roman" w:hAnsi="Times New Roman" w:cs="Times New Roman"/>
          <w:b/>
          <w:sz w:val="22"/>
          <w:szCs w:val="22"/>
        </w:rPr>
        <w:t xml:space="preserve">лица </w:t>
      </w:r>
    </w:p>
    <w:p w:rsidR="00491C71" w:rsidRPr="00C45E0D" w:rsidRDefault="00124E33" w:rsidP="00644F72">
      <w:pPr>
        <w:pStyle w:val="ConsPlusNonformat"/>
        <w:ind w:left="426" w:right="283"/>
        <w:jc w:val="center"/>
        <w:rPr>
          <w:rFonts w:ascii="Times New Roman" w:hAnsi="Times New Roman" w:cs="Times New Roman"/>
          <w:sz w:val="22"/>
          <w:szCs w:val="22"/>
        </w:rPr>
      </w:pPr>
      <w:r w:rsidRPr="00C45E0D">
        <w:rPr>
          <w:rFonts w:ascii="Times New Roman" w:hAnsi="Times New Roman" w:cs="Times New Roman"/>
          <w:sz w:val="22"/>
          <w:szCs w:val="22"/>
        </w:rPr>
        <w:t xml:space="preserve">на технологическое присоединение </w:t>
      </w:r>
      <w:r w:rsidR="004E595C" w:rsidRPr="00C45E0D">
        <w:rPr>
          <w:rFonts w:ascii="Times New Roman" w:hAnsi="Times New Roman" w:cs="Times New Roman"/>
          <w:sz w:val="22"/>
          <w:szCs w:val="22"/>
        </w:rPr>
        <w:t>к электрическим сетям</w:t>
      </w:r>
    </w:p>
    <w:tbl>
      <w:tblPr>
        <w:tblpPr w:leftFromText="180" w:rightFromText="180" w:vertAnchor="text" w:tblpX="1101" w:tblpY="1"/>
        <w:tblOverlap w:val="never"/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124E33" w:rsidRPr="009E31DE" w:rsidTr="00AF680F">
        <w:trPr>
          <w:trHeight w:val="383"/>
        </w:trPr>
        <w:tc>
          <w:tcPr>
            <w:tcW w:w="9747" w:type="dxa"/>
          </w:tcPr>
          <w:p w:rsidR="00124E33" w:rsidRPr="009E31DE" w:rsidRDefault="00124E33" w:rsidP="0083218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E33" w:rsidRPr="009E31DE" w:rsidTr="00AF680F">
        <w:trPr>
          <w:trHeight w:val="412"/>
        </w:trPr>
        <w:tc>
          <w:tcPr>
            <w:tcW w:w="9747" w:type="dxa"/>
          </w:tcPr>
          <w:p w:rsidR="00124E33" w:rsidRPr="009E31DE" w:rsidRDefault="00124E33" w:rsidP="0083218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E33" w:rsidRPr="009E31DE" w:rsidTr="00AF680F">
        <w:trPr>
          <w:trHeight w:val="412"/>
        </w:trPr>
        <w:tc>
          <w:tcPr>
            <w:tcW w:w="9747" w:type="dxa"/>
          </w:tcPr>
          <w:p w:rsidR="00124E33" w:rsidRPr="009E31DE" w:rsidRDefault="00124E33" w:rsidP="0083218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24E33" w:rsidRPr="00582623" w:rsidRDefault="00E72149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82623">
        <w:rPr>
          <w:rFonts w:ascii="Times New Roman" w:hAnsi="Times New Roman" w:cs="Times New Roman"/>
          <w:i/>
          <w:sz w:val="18"/>
          <w:szCs w:val="18"/>
        </w:rPr>
        <w:t xml:space="preserve">Я, </w:t>
      </w:r>
    </w:p>
    <w:p w:rsidR="00124E33" w:rsidRPr="00444234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Фамилия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24E33" w:rsidRPr="00444234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Имя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24E33" w:rsidRPr="009E31DE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О</w:t>
      </w:r>
      <w:r>
        <w:rPr>
          <w:rFonts w:ascii="Times New Roman" w:hAnsi="Times New Roman" w:cs="Times New Roman"/>
          <w:b/>
          <w:sz w:val="18"/>
          <w:szCs w:val="18"/>
        </w:rPr>
        <w:t>тчество</w:t>
      </w:r>
    </w:p>
    <w:p w:rsidR="00124E33" w:rsidRPr="00444234" w:rsidRDefault="004573CD" w:rsidP="00124E33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E6531B">
        <w:rPr>
          <w:rFonts w:ascii="Times New Roman" w:hAnsi="Times New Roman" w:cs="Times New Roman"/>
          <w:i/>
          <w:sz w:val="16"/>
          <w:szCs w:val="16"/>
          <w:highlight w:val="magenta"/>
        </w:rPr>
        <w:t>(при наличии)</w:t>
      </w:r>
    </w:p>
    <w:p w:rsidR="00124E33" w:rsidRDefault="001C08A3" w:rsidP="00124E33">
      <w:pPr>
        <w:pStyle w:val="ConsPlusNonformat"/>
        <w:jc w:val="both"/>
        <w:outlineLvl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>
          <v:shape id="_x0000_s1076" type="#_x0000_t202" style="position:absolute;left:0;text-align:left;margin-left:-1.05pt;margin-top:1.95pt;width:558pt;height:88.45pt;z-index:251698176" strokecolor="white [3212]" strokeweight=".5pt">
            <v:textbox style="mso-next-textbox:#_x0000_s1076">
              <w:txbxContent>
                <w:p w:rsidR="004573CD" w:rsidRPr="001D5C0C" w:rsidRDefault="004573CD" w:rsidP="004573CD">
                  <w:pPr>
                    <w:pStyle w:val="ConsPlusNormal"/>
                    <w:suppressAutoHyphens/>
                    <w:autoSpaceDN/>
                    <w:adjustRightInd/>
                    <w:spacing w:line="360" w:lineRule="auto"/>
                    <w:ind w:right="130" w:firstLine="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D5C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magenta"/>
                    </w:rPr>
                    <w:t>Паспортные данные:</w:t>
                  </w:r>
                  <w:r w:rsidRPr="001D5C0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4573CD" w:rsidRDefault="004573CD" w:rsidP="004573CD">
                  <w:pPr>
                    <w:pStyle w:val="ConsPlusNormal"/>
                    <w:suppressAutoHyphens/>
                    <w:autoSpaceDN/>
                    <w:adjustRightInd/>
                    <w:spacing w:line="360" w:lineRule="auto"/>
                    <w:ind w:right="-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серия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_______________________ </w:t>
                  </w: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номер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</w:t>
                  </w:r>
                  <w:r w:rsidRPr="009E31D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дата выдачи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</w:t>
                  </w:r>
                </w:p>
                <w:p w:rsidR="004573CD" w:rsidRDefault="004573CD" w:rsidP="004573CD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кем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</w:t>
                  </w:r>
                </w:p>
                <w:p w:rsidR="004573CD" w:rsidRDefault="004573CD" w:rsidP="004573CD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4573CD" w:rsidRDefault="004573CD" w:rsidP="00457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2653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magenta"/>
                    </w:rPr>
                    <w:t>Иной документ, удостоверяющий личность гражданина на территории Российской Федерации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</w:t>
                  </w:r>
                </w:p>
                <w:p w:rsidR="004573CD" w:rsidRDefault="004573CD" w:rsidP="004573CD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E595C" w:rsidRDefault="004E595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E595C" w:rsidRDefault="004E595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573CD" w:rsidRDefault="004573CD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573CD" w:rsidRDefault="004573CD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573CD" w:rsidRDefault="004573CD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573CD" w:rsidRDefault="004573CD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573CD" w:rsidRDefault="001C08A3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37" type="#_x0000_t202" style="position:absolute;left:0;text-align:left;margin-left:145.95pt;margin-top:5.9pt;width:404.25pt;height:35.85pt;z-index:251669504" strokecolor="white [3212]" strokeweight=".5pt">
            <v:textbox style="mso-next-textbox:#_x0000_s1037">
              <w:txbxContent>
                <w:p w:rsidR="00E72149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9E31DE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  <w:p w:rsidR="00E72149" w:rsidRPr="006C56FA" w:rsidRDefault="00E72149" w:rsidP="00E72149">
                  <w:pPr>
                    <w:rPr>
                      <w:sz w:val="12"/>
                      <w:szCs w:val="12"/>
                    </w:rPr>
                  </w:pP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72149" w:rsidRDefault="00E72149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 xml:space="preserve">Адрес </w:t>
      </w:r>
      <w:r>
        <w:rPr>
          <w:rFonts w:ascii="Times New Roman" w:hAnsi="Times New Roman" w:cs="Times New Roman"/>
          <w:b/>
          <w:sz w:val="18"/>
          <w:szCs w:val="18"/>
        </w:rPr>
        <w:t xml:space="preserve">постоянной регистрации </w:t>
      </w:r>
    </w:p>
    <w:p w:rsidR="00E72149" w:rsidRPr="0052330C" w:rsidRDefault="00E72149" w:rsidP="0052330C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заявителя с индексом </w:t>
      </w:r>
    </w:p>
    <w:p w:rsidR="0052330C" w:rsidRDefault="001C08A3" w:rsidP="00E72149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C08A3">
        <w:rPr>
          <w:noProof/>
          <w:lang w:eastAsia="ru-RU"/>
        </w:rPr>
        <w:pict>
          <v:shape id="_x0000_s1036" type="#_x0000_t202" style="position:absolute;left:0;text-align:left;margin-left:147.4pt;margin-top:4.5pt;width:404.25pt;height:30.95pt;z-index:251668480" strokecolor="white [3212]" strokeweight=".5pt">
            <v:textbox style="mso-next-textbox:#_x0000_s1036">
              <w:txbxContent>
                <w:p w:rsidR="00E72149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9E31DE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  <w:p w:rsidR="00E72149" w:rsidRPr="006C56FA" w:rsidRDefault="00E72149" w:rsidP="00E72149">
                  <w:pPr>
                    <w:rPr>
                      <w:sz w:val="12"/>
                      <w:szCs w:val="12"/>
                    </w:rPr>
                  </w:pP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72149" w:rsidRDefault="00E72149" w:rsidP="00E72149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Фактический а</w:t>
      </w:r>
      <w:r w:rsidRPr="009E31DE">
        <w:rPr>
          <w:rFonts w:ascii="Times New Roman" w:hAnsi="Times New Roman" w:cs="Times New Roman"/>
          <w:b/>
          <w:sz w:val="18"/>
          <w:szCs w:val="18"/>
        </w:rPr>
        <w:t xml:space="preserve">дрес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проживания </w:t>
      </w:r>
    </w:p>
    <w:p w:rsidR="00E72149" w:rsidRPr="009E31DE" w:rsidRDefault="00E72149" w:rsidP="00E72149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>заявителя с индексом</w:t>
      </w:r>
    </w:p>
    <w:p w:rsidR="00E72149" w:rsidRDefault="00E72149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9C197D" w:rsidRPr="009E31DE" w:rsidRDefault="009C197D" w:rsidP="009C197D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ИНН заявителя </w:t>
      </w:r>
      <w:r w:rsidRPr="00540FFC">
        <w:rPr>
          <w:rFonts w:ascii="Times New Roman" w:hAnsi="Times New Roman" w:cs="Times New Roman"/>
          <w:i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14"/>
          <w:szCs w:val="18"/>
        </w:rPr>
        <w:t xml:space="preserve">                        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</w:t>
      </w:r>
    </w:p>
    <w:p w:rsidR="004573CD" w:rsidRDefault="004573CD" w:rsidP="00AF680F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4573CD" w:rsidRDefault="004573CD" w:rsidP="004573CD">
      <w:pPr>
        <w:pStyle w:val="ConsPlusNonformat"/>
        <w:jc w:val="both"/>
        <w:outlineLvl w:val="0"/>
        <w:rPr>
          <w:rFonts w:ascii="Times New Roman" w:hAnsi="Times New Roman" w:cs="Times New Roman"/>
          <w:sz w:val="12"/>
          <w:szCs w:val="12"/>
        </w:rPr>
      </w:pPr>
      <w:r w:rsidRPr="00921983">
        <w:rPr>
          <w:rFonts w:ascii="Times New Roman" w:hAnsi="Times New Roman" w:cs="Times New Roman"/>
          <w:b/>
          <w:sz w:val="18"/>
          <w:szCs w:val="18"/>
          <w:highlight w:val="magenta"/>
        </w:rPr>
        <w:t>СНИЛС заявителя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______________________________________________________________________________________</w:t>
      </w:r>
    </w:p>
    <w:p w:rsidR="004573CD" w:rsidRDefault="004573CD" w:rsidP="00AF680F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582623" w:rsidRPr="00AF680F" w:rsidRDefault="001C08A3" w:rsidP="00AF68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C08A3">
        <w:rPr>
          <w:rFonts w:ascii="Times New Roman" w:hAnsi="Times New Roman" w:cs="Times New Roman"/>
          <w:i/>
          <w:noProof/>
          <w:lang w:eastAsia="ru-RU"/>
        </w:rPr>
        <w:pict>
          <v:shape id="_x0000_s1070" type="#_x0000_t202" style="position:absolute;left:0;text-align:left;margin-left:147.4pt;margin-top:.45pt;width:404.25pt;height:33.75pt;z-index:251692032" strokecolor="white [3212]" strokeweight=".5pt">
            <v:textbox style="mso-next-textbox:#_x0000_s1070">
              <w:txbxContent>
                <w:p w:rsidR="00C00ACD" w:rsidRDefault="00C00ACD" w:rsidP="00C00A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______________________________________________________</w:t>
                  </w:r>
                </w:p>
                <w:p w:rsidR="00C00ACD" w:rsidRPr="008F1506" w:rsidRDefault="00C00ACD" w:rsidP="00C00A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150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(увеличение объема максимальной мощности, новое строительство и др. </w:t>
                  </w:r>
                  <w:r w:rsidRPr="008F15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– указать нужное)</w:t>
                  </w:r>
                </w:p>
                <w:p w:rsidR="00C00ACD" w:rsidRDefault="00C00ACD" w:rsidP="00C00A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00ACD" w:rsidRPr="009E31DE" w:rsidRDefault="00C00ACD" w:rsidP="00C00ACD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C00ACD" w:rsidRPr="00FB2DEA" w:rsidRDefault="00C00ACD" w:rsidP="00C00ACD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E72149" w:rsidRPr="00AF680F">
        <w:rPr>
          <w:rFonts w:ascii="Times New Roman" w:hAnsi="Times New Roman" w:cs="Times New Roman"/>
          <w:i/>
        </w:rPr>
        <w:t>в связи с</w:t>
      </w:r>
      <w:r w:rsidR="00582623" w:rsidRPr="00AF680F">
        <w:rPr>
          <w:rFonts w:ascii="Times New Roman" w:hAnsi="Times New Roman" w:cs="Times New Roman"/>
          <w:i/>
        </w:rPr>
        <w:t>:</w:t>
      </w:r>
      <w:r w:rsidR="00E72149" w:rsidRPr="00AF680F">
        <w:rPr>
          <w:rFonts w:ascii="Times New Roman" w:hAnsi="Times New Roman" w:cs="Times New Roman"/>
          <w:i/>
        </w:rPr>
        <w:t xml:space="preserve"> </w:t>
      </w:r>
      <w:r w:rsidR="00AF680F" w:rsidRPr="00582623">
        <w:rPr>
          <w:rFonts w:ascii="Times New Roman" w:hAnsi="Times New Roman" w:cs="Times New Roman"/>
          <w:i/>
          <w:sz w:val="16"/>
          <w:szCs w:val="16"/>
        </w:rPr>
        <w:t xml:space="preserve">(указать </w:t>
      </w:r>
      <w:proofErr w:type="gramStart"/>
      <w:r w:rsidR="00AF680F" w:rsidRPr="00582623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="00AF680F" w:rsidRPr="00582623">
        <w:rPr>
          <w:rFonts w:ascii="Times New Roman" w:hAnsi="Times New Roman" w:cs="Times New Roman"/>
          <w:i/>
          <w:sz w:val="16"/>
          <w:szCs w:val="16"/>
        </w:rPr>
        <w:t>)</w:t>
      </w:r>
      <w:r w:rsidR="009C197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63CB1" w:rsidRDefault="00563CB1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u w:val="single"/>
        </w:rPr>
      </w:pPr>
    </w:p>
    <w:p w:rsidR="00AF680F" w:rsidRPr="009C197D" w:rsidRDefault="00AF680F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u w:val="single"/>
        </w:rPr>
      </w:pPr>
      <w:r w:rsidRPr="009C197D">
        <w:rPr>
          <w:rFonts w:ascii="Times New Roman" w:hAnsi="Times New Roman" w:cs="Times New Roman"/>
          <w:i/>
          <w:u w:val="single"/>
        </w:rPr>
        <w:t>прошу осуществить технологическое присоединение:</w:t>
      </w:r>
    </w:p>
    <w:p w:rsidR="00582623" w:rsidRDefault="001C08A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shape id="_x0000_s1072" type="#_x0000_t202" style="position:absolute;left:0;text-align:left;margin-left:161.7pt;margin-top:4.55pt;width:388.5pt;height:48.4pt;z-index:251695104" strokecolor="white [3212]" strokeweight=".5pt">
            <v:textbox style="mso-next-textbox:#_x0000_s1072">
              <w:txbxContent>
                <w:p w:rsidR="00563CB1" w:rsidRPr="005222F7" w:rsidRDefault="00563CB1" w:rsidP="00563CB1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68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</w:t>
                  </w:r>
                </w:p>
                <w:p w:rsidR="00563CB1" w:rsidRPr="009E31DE" w:rsidRDefault="00563CB1" w:rsidP="00563CB1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563CB1" w:rsidRPr="00FB2DEA" w:rsidRDefault="00563CB1" w:rsidP="00563CB1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563CB1" w:rsidRPr="00AF680F" w:rsidRDefault="00563CB1" w:rsidP="00563CB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AF680F">
        <w:rPr>
          <w:rFonts w:ascii="Times New Roman" w:hAnsi="Times New Roman" w:cs="Times New Roman"/>
          <w:b/>
          <w:sz w:val="18"/>
          <w:szCs w:val="18"/>
        </w:rPr>
        <w:t xml:space="preserve">Наименование </w:t>
      </w:r>
    </w:p>
    <w:p w:rsidR="00563CB1" w:rsidRDefault="00563CB1" w:rsidP="00563CB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F680F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AF680F">
        <w:rPr>
          <w:rFonts w:ascii="Times New Roman" w:hAnsi="Times New Roman" w:cs="Times New Roman"/>
          <w:b/>
          <w:sz w:val="18"/>
          <w:szCs w:val="18"/>
        </w:rPr>
        <w:t xml:space="preserve"> устройств</w:t>
      </w:r>
      <w:r>
        <w:rPr>
          <w:rFonts w:ascii="Times New Roman" w:hAnsi="Times New Roman" w:cs="Times New Roman"/>
          <w:b/>
          <w:sz w:val="18"/>
          <w:szCs w:val="18"/>
        </w:rPr>
        <w:t xml:space="preserve"> и </w:t>
      </w:r>
    </w:p>
    <w:p w:rsidR="00563CB1" w:rsidRPr="00AF680F" w:rsidRDefault="00563CB1" w:rsidP="00563CB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объектов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микрогенерации</w:t>
      </w:r>
      <w:proofErr w:type="spellEnd"/>
    </w:p>
    <w:p w:rsidR="00563CB1" w:rsidRDefault="001C08A3" w:rsidP="00563CB1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1" type="#_x0000_t202" style="position:absolute;left:0;text-align:left;margin-left:158.7pt;margin-top:2.3pt;width:388.5pt;height:48.4pt;z-index:251694080" strokecolor="white [3212]" strokeweight=".5pt">
            <v:textbox style="mso-next-textbox:#_x0000_s1071">
              <w:txbxContent>
                <w:p w:rsidR="00563CB1" w:rsidRPr="005222F7" w:rsidRDefault="00563CB1" w:rsidP="00563CB1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68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</w:t>
                  </w:r>
                </w:p>
                <w:p w:rsidR="00563CB1" w:rsidRPr="009E31DE" w:rsidRDefault="00563CB1" w:rsidP="00563CB1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563CB1" w:rsidRPr="00FB2DEA" w:rsidRDefault="00563CB1" w:rsidP="00563CB1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563CB1" w:rsidRDefault="00563CB1" w:rsidP="00563CB1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Место нахождения</w:t>
      </w:r>
    </w:p>
    <w:p w:rsidR="00563CB1" w:rsidRDefault="00563CB1" w:rsidP="00563CB1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9E31DE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9E31DE">
        <w:rPr>
          <w:rFonts w:ascii="Times New Roman" w:hAnsi="Times New Roman" w:cs="Times New Roman"/>
          <w:b/>
          <w:sz w:val="18"/>
          <w:szCs w:val="18"/>
        </w:rPr>
        <w:t xml:space="preserve"> устройств</w:t>
      </w:r>
    </w:p>
    <w:p w:rsidR="00563CB1" w:rsidRDefault="00563CB1" w:rsidP="00563CB1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и объектов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микрогенерации</w:t>
      </w:r>
      <w:proofErr w:type="spellEnd"/>
    </w:p>
    <w:p w:rsidR="00563CB1" w:rsidRPr="00AF680F" w:rsidRDefault="00563CB1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835"/>
        <w:gridCol w:w="2976"/>
        <w:gridCol w:w="2977"/>
      </w:tblGrid>
      <w:tr w:rsidR="00201460" w:rsidTr="0052330C"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:rsidR="00124E33" w:rsidRPr="009E31DE" w:rsidRDefault="00201460" w:rsidP="00201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Заявляемая к</w:t>
            </w:r>
            <w:r w:rsidR="00124E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атегория надежности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электро</w:t>
            </w:r>
            <w:r w:rsidR="00124E33">
              <w:rPr>
                <w:rFonts w:ascii="Times New Roman" w:hAnsi="Times New Roman" w:cs="Times New Roman"/>
                <w:b/>
                <w:sz w:val="18"/>
                <w:szCs w:val="18"/>
              </w:rPr>
              <w:t>снабжения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4E33" w:rsidRPr="00201460" w:rsidRDefault="00201460" w:rsidP="00201460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201460">
              <w:rPr>
                <w:b/>
                <w:sz w:val="18"/>
                <w:szCs w:val="18"/>
              </w:rPr>
              <w:t>Максимальная м</w:t>
            </w:r>
            <w:r w:rsidR="00124E33" w:rsidRPr="00201460">
              <w:rPr>
                <w:b/>
                <w:sz w:val="18"/>
                <w:szCs w:val="18"/>
              </w:rPr>
              <w:t>ощность</w:t>
            </w:r>
            <w:r w:rsidRPr="00201460">
              <w:rPr>
                <w:b/>
                <w:sz w:val="18"/>
                <w:szCs w:val="18"/>
              </w:rPr>
              <w:t xml:space="preserve"> ранее присоединенных </w:t>
            </w:r>
            <w:r>
              <w:rPr>
                <w:b/>
                <w:sz w:val="18"/>
                <w:szCs w:val="18"/>
              </w:rPr>
              <w:t xml:space="preserve">в данной точке присоединения </w:t>
            </w:r>
            <w:r w:rsidRPr="00201460">
              <w:rPr>
                <w:b/>
                <w:sz w:val="18"/>
                <w:szCs w:val="18"/>
              </w:rPr>
              <w:t>энергопринимающих устройств</w:t>
            </w: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4E33" w:rsidRPr="009E31DE" w:rsidRDefault="00201460" w:rsidP="00201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ощность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яемых энергопринимающих устройств</w:t>
            </w:r>
            <w:r w:rsidR="00124E33"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(дополнительная)</w:t>
            </w:r>
          </w:p>
        </w:tc>
        <w:tc>
          <w:tcPr>
            <w:tcW w:w="2977" w:type="dxa"/>
            <w:tcBorders>
              <w:left w:val="single" w:sz="4" w:space="0" w:color="000000"/>
              <w:bottom w:val="nil"/>
            </w:tcBorders>
            <w:vAlign w:val="center"/>
          </w:tcPr>
          <w:p w:rsidR="00124E33" w:rsidRPr="009E31DE" w:rsidRDefault="00124E33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мощность</w:t>
            </w:r>
            <w:r w:rsidR="0052330C">
              <w:rPr>
                <w:rStyle w:val="af4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  <w:r w:rsidR="005233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энергопринимающих устройств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(всего с учетом </w:t>
            </w:r>
            <w:r w:rsidR="0052330C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присоединяемых и ранее присоединенных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563CB1" w:rsidTr="00BA1678"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:rsidR="00563CB1" w:rsidRDefault="00563CB1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CB1" w:rsidRDefault="00563CB1" w:rsidP="00563CB1">
            <w:pPr>
              <w:jc w:val="center"/>
            </w:pPr>
            <w:r w:rsidRPr="00896457">
              <w:rPr>
                <w:b/>
                <w:sz w:val="16"/>
                <w:szCs w:val="16"/>
              </w:rPr>
              <w:t>(кВт)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CB1" w:rsidRDefault="00563CB1" w:rsidP="00563CB1">
            <w:pPr>
              <w:jc w:val="center"/>
            </w:pPr>
            <w:r w:rsidRPr="00896457">
              <w:rPr>
                <w:b/>
                <w:sz w:val="16"/>
                <w:szCs w:val="16"/>
              </w:rPr>
              <w:t>(кВт)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</w:tcBorders>
          </w:tcPr>
          <w:p w:rsidR="00563CB1" w:rsidRDefault="00563CB1" w:rsidP="00563CB1">
            <w:pPr>
              <w:jc w:val="center"/>
            </w:pPr>
            <w:r w:rsidRPr="00896457">
              <w:rPr>
                <w:b/>
                <w:sz w:val="16"/>
                <w:szCs w:val="16"/>
              </w:rPr>
              <w:t>(кВт)</w:t>
            </w:r>
          </w:p>
        </w:tc>
      </w:tr>
      <w:tr w:rsidR="00491C71" w:rsidTr="009C197D">
        <w:trPr>
          <w:trHeight w:val="213"/>
        </w:trPr>
        <w:tc>
          <w:tcPr>
            <w:tcW w:w="2127" w:type="dxa"/>
            <w:vAlign w:val="center"/>
          </w:tcPr>
          <w:p w:rsidR="00491C71" w:rsidRPr="00491C71" w:rsidRDefault="00491C71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2835" w:type="dxa"/>
            <w:vAlign w:val="center"/>
          </w:tcPr>
          <w:p w:rsidR="00491C71" w:rsidRDefault="00491C71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491C71" w:rsidRDefault="00491C71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491C71" w:rsidRDefault="00491C71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1C71" w:rsidTr="009C197D">
        <w:trPr>
          <w:trHeight w:val="258"/>
        </w:trPr>
        <w:tc>
          <w:tcPr>
            <w:tcW w:w="2127" w:type="dxa"/>
            <w:vAlign w:val="center"/>
          </w:tcPr>
          <w:p w:rsidR="00491C71" w:rsidRPr="00201460" w:rsidRDefault="00491C71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2835" w:type="dxa"/>
            <w:vAlign w:val="center"/>
          </w:tcPr>
          <w:p w:rsidR="00491C71" w:rsidRDefault="00491C71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491C71" w:rsidRDefault="00491C71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491C71" w:rsidRDefault="00491C71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460" w:rsidTr="009C197D">
        <w:trPr>
          <w:trHeight w:val="263"/>
        </w:trPr>
        <w:tc>
          <w:tcPr>
            <w:tcW w:w="2127" w:type="dxa"/>
            <w:vAlign w:val="center"/>
          </w:tcPr>
          <w:p w:rsidR="0052330C" w:rsidRPr="0052330C" w:rsidRDefault="00124E33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835" w:type="dxa"/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4F72" w:rsidTr="0052330C">
        <w:trPr>
          <w:trHeight w:val="387"/>
        </w:trPr>
        <w:tc>
          <w:tcPr>
            <w:tcW w:w="2127" w:type="dxa"/>
            <w:vAlign w:val="center"/>
          </w:tcPr>
          <w:p w:rsidR="00644F72" w:rsidRPr="00563CB1" w:rsidRDefault="00644F72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3CB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  <w:r w:rsidR="002B736F" w:rsidRPr="00563C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(совокупно по категориям надежности)</w:t>
            </w:r>
          </w:p>
          <w:p w:rsidR="00644F72" w:rsidRPr="00563CB1" w:rsidRDefault="00563CB1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3CB1">
              <w:rPr>
                <w:rFonts w:ascii="Times New Roman" w:hAnsi="Times New Roman" w:cs="Times New Roman"/>
                <w:b/>
                <w:sz w:val="16"/>
                <w:szCs w:val="16"/>
              </w:rPr>
              <w:t>(кВт)</w:t>
            </w:r>
          </w:p>
        </w:tc>
        <w:tc>
          <w:tcPr>
            <w:tcW w:w="2835" w:type="dxa"/>
            <w:vAlign w:val="center"/>
          </w:tcPr>
          <w:p w:rsidR="00644F72" w:rsidRDefault="00644F72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644F72" w:rsidRDefault="00644F72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644F72" w:rsidRDefault="00644F72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30C" w:rsidTr="00563CB1">
        <w:trPr>
          <w:trHeight w:val="273"/>
        </w:trPr>
        <w:tc>
          <w:tcPr>
            <w:tcW w:w="2127" w:type="dxa"/>
            <w:vAlign w:val="center"/>
          </w:tcPr>
          <w:p w:rsidR="0052330C" w:rsidRPr="00563CB1" w:rsidRDefault="00563CB1" w:rsidP="00563CB1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563CB1">
              <w:rPr>
                <w:b/>
                <w:sz w:val="16"/>
                <w:szCs w:val="16"/>
              </w:rPr>
              <w:t xml:space="preserve">Класс </w:t>
            </w:r>
            <w:r w:rsidR="0052330C" w:rsidRPr="00563CB1">
              <w:rPr>
                <w:b/>
                <w:sz w:val="16"/>
                <w:szCs w:val="16"/>
              </w:rPr>
              <w:t>напряжения</w:t>
            </w:r>
            <w:r w:rsidR="0052330C" w:rsidRPr="00563CB1">
              <w:rPr>
                <w:rStyle w:val="af4"/>
                <w:b/>
                <w:sz w:val="16"/>
                <w:szCs w:val="16"/>
              </w:rPr>
              <w:footnoteReference w:id="2"/>
            </w:r>
            <w:r>
              <w:rPr>
                <w:b/>
                <w:sz w:val="16"/>
                <w:szCs w:val="16"/>
              </w:rPr>
              <w:t xml:space="preserve"> </w:t>
            </w:r>
            <w:r w:rsidRPr="00563CB1">
              <w:rPr>
                <w:b/>
                <w:sz w:val="16"/>
                <w:szCs w:val="16"/>
              </w:rPr>
              <w:t>(</w:t>
            </w:r>
            <w:r w:rsidR="0052330C" w:rsidRPr="00563CB1">
              <w:rPr>
                <w:b/>
                <w:sz w:val="16"/>
                <w:szCs w:val="16"/>
              </w:rPr>
              <w:t>В</w:t>
            </w:r>
            <w:r w:rsidRPr="00563CB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C197D" w:rsidRDefault="009C197D" w:rsidP="00585059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4573CD" w:rsidRDefault="004573CD" w:rsidP="00585059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4573CD" w:rsidRDefault="004573CD" w:rsidP="00585059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200657" w:rsidRDefault="00200657" w:rsidP="00585059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6B0104" w:rsidRDefault="006B0104" w:rsidP="00585059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4573CD" w:rsidRDefault="004573CD" w:rsidP="00585059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835"/>
        <w:gridCol w:w="2976"/>
        <w:gridCol w:w="2977"/>
      </w:tblGrid>
      <w:tr w:rsidR="00563CB1" w:rsidTr="004E2F9F"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:rsidR="00563CB1" w:rsidRPr="00381F06" w:rsidRDefault="00563CB1" w:rsidP="004E2F9F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381F06">
              <w:rPr>
                <w:b/>
                <w:sz w:val="16"/>
                <w:szCs w:val="16"/>
              </w:rPr>
              <w:lastRenderedPageBreak/>
              <w:t>Класс напряжения</w:t>
            </w:r>
          </w:p>
          <w:p w:rsidR="00563CB1" w:rsidRPr="009E31DE" w:rsidRDefault="00563CB1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381F0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CB1" w:rsidRPr="00201460" w:rsidRDefault="00563CB1" w:rsidP="004E2F9F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201460">
              <w:rPr>
                <w:b/>
                <w:sz w:val="18"/>
                <w:szCs w:val="18"/>
              </w:rPr>
              <w:t xml:space="preserve">Максимальная мощность ранее присоединенных </w:t>
            </w:r>
            <w:r>
              <w:rPr>
                <w:b/>
                <w:sz w:val="18"/>
                <w:szCs w:val="18"/>
              </w:rPr>
              <w:t xml:space="preserve">в данной точке присоединения                  объектов </w:t>
            </w:r>
            <w:proofErr w:type="spellStart"/>
            <w:r>
              <w:rPr>
                <w:b/>
                <w:sz w:val="18"/>
                <w:szCs w:val="18"/>
              </w:rPr>
              <w:t>микроге</w:t>
            </w:r>
            <w:r w:rsidR="00956D60">
              <w:rPr>
                <w:b/>
                <w:sz w:val="18"/>
                <w:szCs w:val="18"/>
              </w:rPr>
              <w:t>не</w:t>
            </w:r>
            <w:r>
              <w:rPr>
                <w:b/>
                <w:sz w:val="18"/>
                <w:szCs w:val="18"/>
              </w:rPr>
              <w:t>рации</w:t>
            </w:r>
            <w:proofErr w:type="spellEnd"/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CB1" w:rsidRDefault="00563CB1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ощность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яемых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63CB1" w:rsidRPr="009E31DE" w:rsidRDefault="00563CB1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</w:t>
            </w:r>
            <w:proofErr w:type="spellStart"/>
            <w:r w:rsidRPr="00381F06">
              <w:rPr>
                <w:rFonts w:ascii="Times New Roman" w:hAnsi="Times New Roman" w:cs="Times New Roman"/>
                <w:b/>
                <w:sz w:val="18"/>
                <w:szCs w:val="18"/>
              </w:rPr>
              <w:t>микроге</w:t>
            </w:r>
            <w:r w:rsidR="00956D60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  <w:r w:rsidRPr="00381F06">
              <w:rPr>
                <w:rFonts w:ascii="Times New Roman" w:hAnsi="Times New Roman" w:cs="Times New Roman"/>
                <w:b/>
                <w:sz w:val="18"/>
                <w:szCs w:val="18"/>
              </w:rPr>
              <w:t>рации</w:t>
            </w:r>
            <w:proofErr w:type="spellEnd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</w:t>
            </w:r>
            <w:proofErr w:type="gramEnd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000000"/>
              <w:bottom w:val="nil"/>
            </w:tcBorders>
            <w:vAlign w:val="center"/>
          </w:tcPr>
          <w:p w:rsidR="00563CB1" w:rsidRPr="009E31DE" w:rsidRDefault="00563CB1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мощность</w:t>
            </w:r>
            <w:r>
              <w:rPr>
                <w:rStyle w:val="af4"/>
                <w:rFonts w:ascii="Times New Roman" w:hAnsi="Times New Roman" w:cs="Times New Roman"/>
                <w:b/>
                <w:sz w:val="18"/>
                <w:szCs w:val="18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(всего с учетом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присоединяемых и ранее присоединенных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563CB1" w:rsidTr="004E2F9F"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:rsidR="00563CB1" w:rsidRDefault="00563CB1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CB1" w:rsidRPr="00201460" w:rsidRDefault="00563CB1" w:rsidP="004E2F9F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201460">
              <w:rPr>
                <w:b/>
                <w:sz w:val="16"/>
                <w:szCs w:val="16"/>
              </w:rPr>
              <w:t>кВт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CB1" w:rsidRPr="00201460" w:rsidRDefault="00563CB1" w:rsidP="004E2F9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201460">
              <w:rPr>
                <w:b/>
                <w:sz w:val="16"/>
                <w:szCs w:val="16"/>
              </w:rPr>
              <w:t>кВт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</w:tcBorders>
            <w:vAlign w:val="center"/>
          </w:tcPr>
          <w:p w:rsidR="00563CB1" w:rsidRPr="00381F06" w:rsidRDefault="00563CB1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F06">
              <w:rPr>
                <w:rFonts w:ascii="Times New Roman" w:hAnsi="Times New Roman" w:cs="Times New Roman"/>
                <w:b/>
                <w:sz w:val="16"/>
                <w:szCs w:val="16"/>
              </w:rPr>
              <w:t>(кВт)</w:t>
            </w:r>
          </w:p>
        </w:tc>
      </w:tr>
      <w:tr w:rsidR="00563CB1" w:rsidTr="004E2F9F">
        <w:trPr>
          <w:trHeight w:val="263"/>
        </w:trPr>
        <w:tc>
          <w:tcPr>
            <w:tcW w:w="2127" w:type="dxa"/>
            <w:vAlign w:val="center"/>
          </w:tcPr>
          <w:p w:rsidR="00563CB1" w:rsidRPr="0052330C" w:rsidRDefault="00563CB1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563CB1" w:rsidRDefault="00563CB1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563CB1" w:rsidRDefault="00563CB1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563CB1" w:rsidRDefault="00563CB1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C197D" w:rsidRDefault="009C197D" w:rsidP="00585059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4573CD" w:rsidRDefault="004573CD" w:rsidP="00563CB1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563CB1" w:rsidRDefault="001C08A3" w:rsidP="00563CB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shape id="_x0000_s1073" type="#_x0000_t202" style="position:absolute;margin-left:282.45pt;margin-top:-9.25pt;width:264pt;height:35.65pt;z-index:251696128" strokecolor="white [3212]" strokeweight=".5pt">
            <v:textbox style="mso-next-textbox:#_x0000_s1073">
              <w:txbxContent>
                <w:p w:rsidR="00563CB1" w:rsidRDefault="00563CB1" w:rsidP="00563CB1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563CB1" w:rsidRPr="00FB2DEA" w:rsidRDefault="00563CB1" w:rsidP="00563CB1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  <w:r w:rsidR="00563CB1">
        <w:rPr>
          <w:rFonts w:ascii="Times New Roman" w:hAnsi="Times New Roman" w:cs="Times New Roman"/>
          <w:b/>
          <w:sz w:val="18"/>
          <w:szCs w:val="18"/>
        </w:rPr>
        <w:t xml:space="preserve">Количество и мощность генераторов, </w:t>
      </w:r>
    </w:p>
    <w:p w:rsidR="00563CB1" w:rsidRDefault="00563CB1" w:rsidP="00563CB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их паспортные технические характеристики</w:t>
      </w:r>
    </w:p>
    <w:p w:rsidR="00563CB1" w:rsidRDefault="001C08A3" w:rsidP="00563CB1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54" type="#_x0000_t202" style="position:absolute;left:0;text-align:left;margin-left:282.45pt;margin-top:.75pt;width:264pt;height:35.65pt;z-index:251683840" strokecolor="white [3212]" strokeweight=".5pt">
            <v:textbox style="mso-next-textbox:#_x0000_s1054">
              <w:txbxContent>
                <w:p w:rsidR="00585059" w:rsidRDefault="00585059" w:rsidP="0058505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585059" w:rsidRPr="00FB2DEA" w:rsidRDefault="00585059" w:rsidP="00585059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585059" w:rsidRPr="00213E0F" w:rsidRDefault="00585059" w:rsidP="0058505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 xml:space="preserve">Количество точек присоединения с указанием технических </w:t>
      </w:r>
    </w:p>
    <w:p w:rsidR="00585059" w:rsidRPr="00213E0F" w:rsidRDefault="00585059" w:rsidP="0058505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 xml:space="preserve">параметров элементов </w:t>
      </w:r>
      <w:proofErr w:type="spellStart"/>
      <w:r w:rsidRPr="00213E0F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213E0F">
        <w:rPr>
          <w:rFonts w:ascii="Times New Roman" w:hAnsi="Times New Roman" w:cs="Times New Roman"/>
          <w:b/>
          <w:sz w:val="18"/>
          <w:szCs w:val="18"/>
        </w:rPr>
        <w:t xml:space="preserve"> устройств</w:t>
      </w:r>
      <w:r w:rsidR="002F33B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85059" w:rsidRDefault="001C08A3" w:rsidP="0058505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48" type="#_x0000_t202" style="position:absolute;left:0;text-align:left;margin-left:282.45pt;margin-top:.45pt;width:267.75pt;height:34pt;z-index:251677696" strokecolor="white [3212]" strokeweight=".5pt">
            <v:textbox style="mso-next-textbox:#_x0000_s1048">
              <w:txbxContent>
                <w:p w:rsidR="00585059" w:rsidRDefault="00585059" w:rsidP="0058505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585059" w:rsidRPr="00FB2DEA" w:rsidRDefault="00585059" w:rsidP="00585059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AB72E1" w:rsidRDefault="00AB72E1" w:rsidP="00AB72E1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Характер (график) нагрузки (вид экономической деятельности </w:t>
      </w:r>
      <w:proofErr w:type="gramEnd"/>
    </w:p>
    <w:p w:rsidR="00AB72E1" w:rsidRDefault="00AB72E1" w:rsidP="00AB72E1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заявителя)</w:t>
      </w:r>
    </w:p>
    <w:p w:rsidR="00563CB1" w:rsidRDefault="001C08A3" w:rsidP="00646F9F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4" type="#_x0000_t202" style="position:absolute;left:0;text-align:left;margin-left:282.45pt;margin-top:.3pt;width:264pt;height:35.65pt;z-index:251697152" strokecolor="white [3212]" strokeweight=".5pt">
            <v:textbox style="mso-next-textbox:#_x0000_s1074">
              <w:txbxContent>
                <w:p w:rsidR="002F33B6" w:rsidRDefault="002F33B6" w:rsidP="002F33B6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2F33B6" w:rsidRPr="00FB2DEA" w:rsidRDefault="002F33B6" w:rsidP="002F33B6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AB72E1" w:rsidRPr="001F3918" w:rsidRDefault="00AB72E1" w:rsidP="00AB72E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1F3918">
        <w:rPr>
          <w:rFonts w:ascii="Times New Roman" w:hAnsi="Times New Roman" w:cs="Times New Roman"/>
          <w:b/>
          <w:sz w:val="18"/>
          <w:szCs w:val="18"/>
        </w:rPr>
        <w:t xml:space="preserve">Возможная скорость набора или снижения нагрузки </w:t>
      </w:r>
      <w:proofErr w:type="gramStart"/>
      <w:r w:rsidRPr="001F3918">
        <w:rPr>
          <w:rFonts w:ascii="Times New Roman" w:hAnsi="Times New Roman" w:cs="Times New Roman"/>
          <w:b/>
          <w:sz w:val="18"/>
          <w:szCs w:val="18"/>
        </w:rPr>
        <w:t>для</w:t>
      </w:r>
      <w:proofErr w:type="gramEnd"/>
      <w:r w:rsidRPr="001F391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B72E1" w:rsidRPr="001F3918" w:rsidRDefault="00AB72E1" w:rsidP="00AB72E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1F3918">
        <w:rPr>
          <w:rFonts w:ascii="Times New Roman" w:hAnsi="Times New Roman" w:cs="Times New Roman"/>
          <w:b/>
          <w:sz w:val="18"/>
          <w:szCs w:val="18"/>
        </w:rPr>
        <w:t xml:space="preserve">объектов </w:t>
      </w:r>
      <w:proofErr w:type="spellStart"/>
      <w:r w:rsidRPr="001F3918">
        <w:rPr>
          <w:rFonts w:ascii="Times New Roman" w:hAnsi="Times New Roman" w:cs="Times New Roman"/>
          <w:b/>
          <w:sz w:val="18"/>
          <w:szCs w:val="18"/>
        </w:rPr>
        <w:t>микрогенерации</w:t>
      </w:r>
      <w:proofErr w:type="spellEnd"/>
      <w:r w:rsidRPr="001F3918">
        <w:rPr>
          <w:rFonts w:ascii="Times New Roman" w:hAnsi="Times New Roman" w:cs="Times New Roman"/>
          <w:b/>
          <w:sz w:val="18"/>
          <w:szCs w:val="18"/>
        </w:rPr>
        <w:t xml:space="preserve"> в соответствии с </w:t>
      </w:r>
      <w:proofErr w:type="gramStart"/>
      <w:r w:rsidRPr="001F3918">
        <w:rPr>
          <w:rFonts w:ascii="Times New Roman" w:hAnsi="Times New Roman" w:cs="Times New Roman"/>
          <w:b/>
          <w:sz w:val="18"/>
          <w:szCs w:val="18"/>
        </w:rPr>
        <w:t>паспортными</w:t>
      </w:r>
      <w:proofErr w:type="gramEnd"/>
      <w:r w:rsidRPr="001F391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B72E1" w:rsidRPr="001F3918" w:rsidRDefault="00AB72E1" w:rsidP="00AB72E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1F3918">
        <w:rPr>
          <w:rFonts w:ascii="Times New Roman" w:hAnsi="Times New Roman" w:cs="Times New Roman"/>
          <w:b/>
          <w:sz w:val="18"/>
          <w:szCs w:val="18"/>
        </w:rPr>
        <w:t>характеристиками</w:t>
      </w:r>
    </w:p>
    <w:p w:rsidR="001B605E" w:rsidRDefault="001B605E" w:rsidP="00585059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6B0104" w:rsidRPr="00E04529" w:rsidRDefault="006B0104" w:rsidP="006B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magenta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Этапы введения в эксплуатацию </w:t>
      </w:r>
      <w:proofErr w:type="spellStart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энергопринимающих</w:t>
      </w:r>
      <w:proofErr w:type="spellEnd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 устрой</w:t>
      </w:r>
      <w:proofErr w:type="gramStart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ств в сл</w:t>
      </w:r>
      <w:proofErr w:type="gramEnd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учаях, если их технологическое присоединение осуществляется при строительстве, реконструкции объектов капитального строительства жилого, общественно-делового назначения и необходимых для их функционирования объектов коммунальной, транспортной, социальной инфраструктур в соответствии с утвержденным проектом планировки территории (указываются при наличии такого проекта)</w:t>
      </w:r>
    </w:p>
    <w:p w:rsidR="006B0104" w:rsidRPr="00E04529" w:rsidRDefault="006B0104" w:rsidP="006B0104">
      <w:pPr>
        <w:pStyle w:val="a5"/>
        <w:rPr>
          <w:rFonts w:ascii="Times New Roman" w:hAnsi="Times New Roman" w:cs="Times New Roman"/>
          <w:b/>
          <w:sz w:val="18"/>
          <w:szCs w:val="18"/>
          <w:highlight w:val="magenta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0104" w:rsidRPr="00E04529" w:rsidRDefault="006B0104" w:rsidP="006B0104">
      <w:pPr>
        <w:pStyle w:val="a5"/>
        <w:rPr>
          <w:rFonts w:ascii="Times New Roman" w:hAnsi="Times New Roman" w:cs="Times New Roman"/>
          <w:b/>
          <w:sz w:val="18"/>
          <w:szCs w:val="18"/>
          <w:highlight w:val="magenta"/>
        </w:rPr>
      </w:pPr>
    </w:p>
    <w:p w:rsidR="006B0104" w:rsidRPr="00E04529" w:rsidRDefault="006B0104" w:rsidP="006B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magenta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Этапы строительства, реконструкции объектов капитального строительства (в которых расположены или будут располагаться присоединяемые </w:t>
      </w:r>
      <w:proofErr w:type="spellStart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энергопринимающие</w:t>
      </w:r>
      <w:proofErr w:type="spellEnd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 устройства), предусмотренных проектной документацией, проектом планировки территории, разрешением на строительство (указываются при наличии таких документации, проекта или разрешения, которые утверждены, получены в установленном порядке)</w:t>
      </w:r>
    </w:p>
    <w:p w:rsidR="006B0104" w:rsidRDefault="006B0104" w:rsidP="006B0104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0104" w:rsidRDefault="006B0104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0C22C5" w:rsidRDefault="000C22C5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Сроки проектирования 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и поэтапного введения в эксплуатацию </w:t>
      </w:r>
      <w:proofErr w:type="spellStart"/>
      <w:r w:rsidRPr="00213E0F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213E0F">
        <w:rPr>
          <w:rFonts w:ascii="Times New Roman" w:hAnsi="Times New Roman" w:cs="Times New Roman"/>
          <w:b/>
          <w:sz w:val="18"/>
          <w:szCs w:val="18"/>
        </w:rPr>
        <w:t xml:space="preserve"> устройств (в том числе по этапам и очередям)</w:t>
      </w:r>
      <w:r>
        <w:rPr>
          <w:rFonts w:ascii="Times New Roman" w:hAnsi="Times New Roman" w:cs="Times New Roman"/>
          <w:b/>
          <w:sz w:val="18"/>
          <w:szCs w:val="18"/>
        </w:rPr>
        <w:t>,</w:t>
      </w:r>
    </w:p>
    <w:p w:rsidR="000C22C5" w:rsidRPr="00213E0F" w:rsidRDefault="000C22C5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ланируемое </w:t>
      </w:r>
      <w:r>
        <w:rPr>
          <w:rFonts w:ascii="Times New Roman" w:hAnsi="Times New Roman" w:cs="Times New Roman"/>
          <w:b/>
          <w:sz w:val="18"/>
          <w:szCs w:val="18"/>
        </w:rPr>
        <w:t xml:space="preserve">поэтапное </w:t>
      </w:r>
      <w:r w:rsidRPr="00213E0F">
        <w:rPr>
          <w:rFonts w:ascii="Times New Roman" w:hAnsi="Times New Roman" w:cs="Times New Roman"/>
          <w:b/>
          <w:sz w:val="18"/>
          <w:szCs w:val="18"/>
        </w:rPr>
        <w:t>распределение максимальной мощности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0" w:type="auto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7"/>
        <w:gridCol w:w="2551"/>
        <w:gridCol w:w="2552"/>
        <w:gridCol w:w="1694"/>
        <w:gridCol w:w="1559"/>
        <w:gridCol w:w="1519"/>
      </w:tblGrid>
      <w:tr w:rsidR="002F33B6" w:rsidRPr="00B22CFC" w:rsidTr="004E2F9F">
        <w:trPr>
          <w:cantSplit/>
          <w:jc w:val="center"/>
        </w:trPr>
        <w:tc>
          <w:tcPr>
            <w:tcW w:w="1367" w:type="dxa"/>
            <w:vAlign w:val="center"/>
          </w:tcPr>
          <w:p w:rsidR="002F33B6" w:rsidRPr="00B22CFC" w:rsidRDefault="002F33B6" w:rsidP="004E2F9F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Этап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(очередь) строительства</w:t>
            </w:r>
          </w:p>
        </w:tc>
        <w:tc>
          <w:tcPr>
            <w:tcW w:w="2551" w:type="dxa"/>
            <w:vAlign w:val="center"/>
          </w:tcPr>
          <w:p w:rsidR="002F33B6" w:rsidRPr="00B22CFC" w:rsidRDefault="002F33B6" w:rsidP="004E2F9F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проектирования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мающ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 и 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2552" w:type="dxa"/>
            <w:vAlign w:val="center"/>
          </w:tcPr>
          <w:p w:rsidR="002F33B6" w:rsidRPr="00B22CFC" w:rsidRDefault="002F33B6" w:rsidP="004E2F9F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введения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  и 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эксплуатацию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1694" w:type="dxa"/>
            <w:vAlign w:val="center"/>
          </w:tcPr>
          <w:p w:rsidR="002F33B6" w:rsidRPr="00B22CFC" w:rsidRDefault="002F33B6" w:rsidP="004E2F9F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Максимальная мощность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(кВт)</w:t>
            </w:r>
          </w:p>
        </w:tc>
        <w:tc>
          <w:tcPr>
            <w:tcW w:w="1559" w:type="dxa"/>
            <w:vAlign w:val="center"/>
          </w:tcPr>
          <w:p w:rsidR="002F33B6" w:rsidRPr="00B22CFC" w:rsidRDefault="002F33B6" w:rsidP="004E2F9F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надежности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</w:t>
            </w:r>
          </w:p>
        </w:tc>
        <w:tc>
          <w:tcPr>
            <w:tcW w:w="1519" w:type="dxa"/>
            <w:vAlign w:val="center"/>
          </w:tcPr>
          <w:p w:rsidR="002F33B6" w:rsidRPr="00B22CFC" w:rsidRDefault="002F33B6" w:rsidP="004E2F9F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Максимальная мощность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(кВт)</w:t>
            </w:r>
          </w:p>
        </w:tc>
      </w:tr>
      <w:tr w:rsidR="002F33B6" w:rsidRPr="00B22CFC" w:rsidTr="002F33B6">
        <w:trPr>
          <w:trHeight w:val="172"/>
          <w:jc w:val="center"/>
        </w:trPr>
        <w:tc>
          <w:tcPr>
            <w:tcW w:w="1367" w:type="dxa"/>
          </w:tcPr>
          <w:p w:rsidR="002F33B6" w:rsidRPr="00B22CFC" w:rsidRDefault="002F33B6" w:rsidP="004E2F9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F33B6" w:rsidRPr="00B22CFC" w:rsidRDefault="002F33B6" w:rsidP="004E2F9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F33B6" w:rsidRPr="00B22CFC" w:rsidRDefault="002F33B6" w:rsidP="004E2F9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:rsidR="002F33B6" w:rsidRPr="00B22CFC" w:rsidRDefault="002F33B6" w:rsidP="004E2F9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F33B6" w:rsidRPr="00B22CFC" w:rsidRDefault="002F33B6" w:rsidP="004E2F9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2F33B6" w:rsidRPr="00B22CFC" w:rsidRDefault="002F33B6" w:rsidP="004E2F9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3B6" w:rsidRPr="00B22CFC" w:rsidTr="002F33B6">
        <w:trPr>
          <w:trHeight w:val="247"/>
          <w:jc w:val="center"/>
        </w:trPr>
        <w:tc>
          <w:tcPr>
            <w:tcW w:w="1367" w:type="dxa"/>
          </w:tcPr>
          <w:p w:rsidR="002F33B6" w:rsidRPr="00B22CFC" w:rsidRDefault="002F33B6" w:rsidP="004E2F9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F33B6" w:rsidRPr="00B22CFC" w:rsidRDefault="002F33B6" w:rsidP="004E2F9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F33B6" w:rsidRPr="00B22CFC" w:rsidRDefault="002F33B6" w:rsidP="004E2F9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:rsidR="002F33B6" w:rsidRPr="00B22CFC" w:rsidRDefault="002F33B6" w:rsidP="004E2F9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F33B6" w:rsidRPr="00B22CFC" w:rsidRDefault="002F33B6" w:rsidP="004E2F9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2F33B6" w:rsidRPr="00B22CFC" w:rsidRDefault="002F33B6" w:rsidP="004E2F9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059" w:rsidRPr="00213E0F" w:rsidRDefault="001C08A3" w:rsidP="00585059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81" type="#_x0000_t202" style="position:absolute;left:0;text-align:left;margin-left:280.95pt;margin-top:3.8pt;width:276pt;height:30.75pt;z-index:251699200;mso-position-horizontal-relative:text;mso-position-vertical-relative:text" strokecolor="white [3212]" strokeweight=".5pt">
            <v:textbox style="mso-next-textbox:#_x0000_s1081">
              <w:txbxContent>
                <w:p w:rsidR="000F60D3" w:rsidRDefault="000F60D3" w:rsidP="000F60D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0F60D3" w:rsidRPr="00FB2DEA" w:rsidRDefault="000F60D3" w:rsidP="000F60D3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200657" w:rsidRPr="00213E0F" w:rsidRDefault="00200657" w:rsidP="00200657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Количество и мощность присоединяемых к сети генераторов</w:t>
      </w:r>
    </w:p>
    <w:p w:rsidR="00200657" w:rsidRDefault="00200657" w:rsidP="000F60D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00657" w:rsidRDefault="001C08A3" w:rsidP="000F60D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86" type="#_x0000_t202" style="position:absolute;left:0;text-align:left;margin-left:285.4pt;margin-top:3.8pt;width:276pt;height:30.75pt;z-index:251703296" strokecolor="white [3212]" strokeweight=".5pt">
            <v:textbox style="mso-next-textbox:#_x0000_s1086">
              <w:txbxContent>
                <w:p w:rsidR="00200657" w:rsidRDefault="00200657" w:rsidP="0020065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200657" w:rsidRPr="00FB2DEA" w:rsidRDefault="00200657" w:rsidP="00200657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0F60D3" w:rsidRPr="00213E0F" w:rsidRDefault="000F60D3" w:rsidP="000F60D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Количество и мощность присоединяемых к сети трансформаторов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F60D3" w:rsidRPr="00213E0F" w:rsidRDefault="000F60D3" w:rsidP="000F60D3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0F60D3" w:rsidRDefault="001C08A3" w:rsidP="000F60D3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82" type="#_x0000_t202" style="position:absolute;left:0;text-align:left;margin-left:283.9pt;margin-top:3.5pt;width:276pt;height:30.75pt;z-index:251700224" strokecolor="white [3212]" strokeweight=".5pt">
            <v:textbox style="mso-next-textbox:#_x0000_s1082">
              <w:txbxContent>
                <w:p w:rsidR="000F60D3" w:rsidRDefault="000F60D3" w:rsidP="000F60D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0F60D3" w:rsidRPr="00FB2DEA" w:rsidRDefault="000F60D3" w:rsidP="000F60D3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0F60D3" w:rsidRPr="00213E0F" w:rsidRDefault="000F60D3" w:rsidP="000F60D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Величина и обоснование величины технологического минимума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F60D3" w:rsidRPr="00213E0F" w:rsidRDefault="000F60D3" w:rsidP="000F60D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</w:t>
      </w:r>
      <w:r w:rsidRPr="00213E0F">
        <w:rPr>
          <w:rFonts w:ascii="Times New Roman" w:hAnsi="Times New Roman" w:cs="Times New Roman"/>
          <w:b/>
          <w:sz w:val="18"/>
          <w:szCs w:val="18"/>
        </w:rPr>
        <w:t>для генераторов)</w:t>
      </w:r>
    </w:p>
    <w:p w:rsidR="000F60D3" w:rsidRPr="00213E0F" w:rsidRDefault="000F60D3" w:rsidP="000F60D3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0F60D3" w:rsidRPr="00213E0F" w:rsidRDefault="001C08A3" w:rsidP="000F60D3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1C08A3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83" type="#_x0000_t202" style="position:absolute;left:0;text-align:left;margin-left:283.9pt;margin-top:1.65pt;width:267.75pt;height:39.4pt;z-index:251701248" strokecolor="white [3212]" strokeweight=".5pt">
            <v:textbox style="mso-next-textbox:#_x0000_s1083">
              <w:txbxContent>
                <w:p w:rsidR="000F60D3" w:rsidRDefault="000F60D3" w:rsidP="000F60D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0F60D3" w:rsidRPr="00FB2DEA" w:rsidRDefault="000F60D3" w:rsidP="000F60D3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0F60D3" w:rsidRPr="00213E0F" w:rsidRDefault="000F60D3" w:rsidP="000F60D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Величина и обоснование величины технологической брони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F60D3" w:rsidRPr="00213E0F" w:rsidRDefault="000F60D3" w:rsidP="000F60D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(для потребителей электрической энергии)</w:t>
      </w:r>
    </w:p>
    <w:p w:rsidR="000F60D3" w:rsidRPr="00213E0F" w:rsidRDefault="001C08A3" w:rsidP="000F60D3">
      <w:pPr>
        <w:pStyle w:val="ConsPlusNonformat"/>
        <w:spacing w:line="360" w:lineRule="auto"/>
        <w:ind w:left="786"/>
        <w:jc w:val="both"/>
        <w:rPr>
          <w:rFonts w:ascii="Times New Roman" w:hAnsi="Times New Roman" w:cs="Times New Roman"/>
          <w:sz w:val="12"/>
          <w:szCs w:val="12"/>
        </w:rPr>
      </w:pPr>
      <w:r w:rsidRPr="001C08A3">
        <w:rPr>
          <w:rFonts w:ascii="Times New Roman" w:hAnsi="Times New Roman" w:cs="Times New Roman"/>
          <w:b/>
          <w:noProof/>
          <w:sz w:val="18"/>
          <w:szCs w:val="18"/>
        </w:rPr>
        <w:pict>
          <v:shape id="_x0000_s1084" type="#_x0000_t202" style="position:absolute;left:0;text-align:left;margin-left:283.9pt;margin-top:8.45pt;width:267.75pt;height:39.4pt;z-index:251702272" strokecolor="white [3212]" strokeweight=".5pt">
            <v:textbox style="mso-next-textbox:#_x0000_s1084">
              <w:txbxContent>
                <w:p w:rsidR="000F60D3" w:rsidRDefault="000F60D3" w:rsidP="000F60D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0F60D3" w:rsidRPr="00FB2DEA" w:rsidRDefault="000F60D3" w:rsidP="000F60D3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0F60D3" w:rsidRDefault="000F60D3" w:rsidP="000F60D3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0F60D3" w:rsidRPr="00C96B39" w:rsidRDefault="000F60D3" w:rsidP="000F60D3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C96B39">
        <w:rPr>
          <w:rFonts w:ascii="Times New Roman" w:hAnsi="Times New Roman" w:cs="Times New Roman"/>
          <w:b/>
          <w:sz w:val="18"/>
          <w:szCs w:val="18"/>
        </w:rPr>
        <w:t>Величина и обоснование величины аварийной брони</w:t>
      </w:r>
    </w:p>
    <w:p w:rsidR="000F60D3" w:rsidRPr="00C96B39" w:rsidRDefault="000F60D3" w:rsidP="000F60D3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C96B39">
        <w:rPr>
          <w:rFonts w:ascii="Times New Roman" w:hAnsi="Times New Roman" w:cs="Times New Roman"/>
          <w:b/>
          <w:sz w:val="18"/>
          <w:szCs w:val="18"/>
        </w:rPr>
        <w:t>(для потребителей электрической энергии)</w:t>
      </w:r>
    </w:p>
    <w:p w:rsidR="000F60D3" w:rsidRDefault="001C08A3" w:rsidP="002F33B6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68" type="#_x0000_t202" style="position:absolute;left:0;text-align:left;margin-left:300.45pt;margin-top:6.45pt;width:264pt;height:59.4pt;z-index:251691008" strokecolor="white [3212]" strokeweight=".5pt">
            <v:textbox style="mso-next-textbox:#_x0000_s1068">
              <w:txbxContent>
                <w:p w:rsidR="002A2C9A" w:rsidRDefault="002A2C9A" w:rsidP="002A2C9A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ООО «</w:t>
                  </w:r>
                  <w:proofErr w:type="spellStart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РКС-энерго</w:t>
                  </w:r>
                  <w:proofErr w:type="spellEnd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2A2C9A" w:rsidRDefault="002A2C9A" w:rsidP="002A2C9A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АО «П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етербургская сбытовая компания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2A2C9A" w:rsidRPr="00A9102D" w:rsidRDefault="002A2C9A" w:rsidP="002A2C9A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_________________________________________________</w:t>
                  </w:r>
                </w:p>
                <w:p w:rsidR="002A2C9A" w:rsidRPr="00A9102D" w:rsidRDefault="002A2C9A" w:rsidP="002A2C9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2F33B6" w:rsidRDefault="002F33B6" w:rsidP="002F33B6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A9102D">
        <w:rPr>
          <w:rFonts w:ascii="Times New Roman" w:hAnsi="Times New Roman" w:cs="Times New Roman"/>
          <w:b/>
          <w:sz w:val="18"/>
          <w:szCs w:val="18"/>
        </w:rPr>
        <w:t>Гарантирующий поставщик (</w:t>
      </w:r>
      <w:proofErr w:type="spellStart"/>
      <w:r w:rsidRPr="00A9102D">
        <w:rPr>
          <w:rFonts w:ascii="Times New Roman" w:hAnsi="Times New Roman" w:cs="Times New Roman"/>
          <w:b/>
          <w:sz w:val="18"/>
          <w:szCs w:val="18"/>
        </w:rPr>
        <w:t>энергосбытовая</w:t>
      </w:r>
      <w:proofErr w:type="spellEnd"/>
      <w:r w:rsidRPr="00A9102D">
        <w:rPr>
          <w:rFonts w:ascii="Times New Roman" w:hAnsi="Times New Roman" w:cs="Times New Roman"/>
          <w:b/>
          <w:sz w:val="18"/>
          <w:szCs w:val="18"/>
        </w:rPr>
        <w:t xml:space="preserve"> организация)</w:t>
      </w: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с которым </w:t>
      </w:r>
    </w:p>
    <w:p w:rsidR="002F33B6" w:rsidRDefault="002F33B6" w:rsidP="002F33B6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заявитель намеревается заключить договор, обеспечивающий </w:t>
      </w:r>
    </w:p>
    <w:p w:rsidR="002F33B6" w:rsidRDefault="002F33B6" w:rsidP="002F33B6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продажу электрической энергии (мощности)</w:t>
      </w:r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в т.ч. выработанной </w:t>
      </w:r>
      <w:proofErr w:type="gramStart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</w:p>
    <w:p w:rsidR="002F33B6" w:rsidRPr="008E4E21" w:rsidRDefault="002F33B6" w:rsidP="002F33B6">
      <w:pPr>
        <w:pStyle w:val="a5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объектах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микрогенерации</w:t>
      </w:r>
      <w:proofErr w:type="spellEnd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,</w:t>
      </w: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на розничном рынке</w:t>
      </w:r>
    </w:p>
    <w:p w:rsidR="002F33B6" w:rsidRDefault="002F33B6" w:rsidP="002F33B6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2623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Pr="00582623">
        <w:rPr>
          <w:rFonts w:ascii="Times New Roman" w:hAnsi="Times New Roman" w:cs="Times New Roman"/>
          <w:i/>
          <w:sz w:val="16"/>
          <w:szCs w:val="16"/>
        </w:rPr>
        <w:t>указать нужное)</w:t>
      </w:r>
    </w:p>
    <w:p w:rsidR="002A2C9A" w:rsidRDefault="001C08A3" w:rsidP="002F33B6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noProof/>
          <w:sz w:val="18"/>
          <w:szCs w:val="18"/>
        </w:rPr>
        <w:pict>
          <v:shape id="_x0000_s1062" type="#_x0000_t202" style="position:absolute;left:0;text-align:left;margin-left:285.4pt;margin-top:4.9pt;width:274.5pt;height:41.4pt;z-index:251687936" strokecolor="white [3212]" strokeweight=".5pt">
            <v:textbox style="mso-next-textbox:#_x0000_s1062">
              <w:txbxContent>
                <w:p w:rsidR="006A2E68" w:rsidRPr="008E4E21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договор энергоснабжения</w:t>
                  </w:r>
                </w:p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E4E2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купли-продажи (поставки) электрической энергии (мощнос</w:t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ти) </w:t>
                  </w:r>
                </w:p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A2E68" w:rsidRPr="008E4E21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A2E68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 xml:space="preserve"> Вид договора, обеспечивающего продажу электрической энергии </w:t>
      </w:r>
      <w:r w:rsidRPr="008E4E21"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        </w:t>
      </w:r>
    </w:p>
    <w:p w:rsidR="006A2E68" w:rsidRPr="008E4E21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>(мощности) на розничном рынке</w:t>
      </w:r>
      <w:r w:rsidR="006323EA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6323EA" w:rsidRPr="00582623">
        <w:rPr>
          <w:rFonts w:ascii="Times New Roman" w:hAnsi="Times New Roman" w:cs="Times New Roman"/>
          <w:i/>
          <w:sz w:val="16"/>
          <w:szCs w:val="16"/>
        </w:rPr>
        <w:t>(</w:t>
      </w:r>
      <w:r w:rsidR="006323EA"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="006323EA" w:rsidRPr="00582623">
        <w:rPr>
          <w:rFonts w:ascii="Times New Roman" w:hAnsi="Times New Roman" w:cs="Times New Roman"/>
          <w:i/>
          <w:sz w:val="16"/>
          <w:szCs w:val="16"/>
        </w:rPr>
        <w:t xml:space="preserve">указать </w:t>
      </w:r>
      <w:proofErr w:type="gramStart"/>
      <w:r w:rsidR="006323EA" w:rsidRPr="00582623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="006323EA" w:rsidRPr="00582623">
        <w:rPr>
          <w:rFonts w:ascii="Times New Roman" w:hAnsi="Times New Roman" w:cs="Times New Roman"/>
          <w:i/>
          <w:sz w:val="16"/>
          <w:szCs w:val="16"/>
        </w:rPr>
        <w:t>)</w:t>
      </w:r>
    </w:p>
    <w:p w:rsidR="006A2E68" w:rsidRDefault="006A2E68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0F60D3" w:rsidRDefault="000F60D3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200657" w:rsidRDefault="00200657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A2E68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!!! В случае наличия у заявителя договора, обеспечивающего продажу электрической энергии (мощности) на розничном рынке, в рамках которого заявителем предполагается осуществление энергоснабжения, в заявке указываются наименование субъекта розничного рынка, номер и дата указанного договора</w:t>
      </w:r>
    </w:p>
    <w:p w:rsidR="006A2E68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____________________________________________________________________________________________________________________________</w:t>
      </w:r>
    </w:p>
    <w:p w:rsidR="006A2E68" w:rsidRDefault="00C22815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____________________________________________________________________________________________________________________________</w:t>
      </w:r>
    </w:p>
    <w:p w:rsidR="00C22815" w:rsidRDefault="00C22815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A2E68" w:rsidRPr="009E31DE" w:rsidRDefault="001C08A3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61" type="#_x0000_t202" style="position:absolute;left:0;text-align:left;margin-left:265.2pt;margin-top:-7.05pt;width:291pt;height:96.05pt;z-index:251686912" strokecolor="white [3212]" strokeweight=".5pt">
            <v:textbox style="mso-next-textbox:#_x0000_s1061">
              <w:txbxContent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</w:t>
                  </w:r>
                </w:p>
                <w:p w:rsidR="006A2E68" w:rsidRPr="00192F03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6A2E68">
        <w:rPr>
          <w:rFonts w:ascii="Times New Roman" w:hAnsi="Times New Roman" w:cs="Times New Roman"/>
          <w:b/>
          <w:sz w:val="18"/>
          <w:szCs w:val="18"/>
        </w:rPr>
        <w:t xml:space="preserve">Прочая информация                </w:t>
      </w:r>
    </w:p>
    <w:p w:rsidR="002F33B6" w:rsidRDefault="002F33B6" w:rsidP="002F33B6">
      <w:pPr>
        <w:pStyle w:val="a5"/>
        <w:rPr>
          <w:rFonts w:ascii="Times New Roman" w:hAnsi="Times New Roman" w:cs="Times New Roman"/>
          <w:i/>
          <w:sz w:val="14"/>
          <w:szCs w:val="14"/>
        </w:rPr>
      </w:pPr>
      <w:proofErr w:type="gramStart"/>
      <w:r>
        <w:rPr>
          <w:rFonts w:ascii="Times New Roman" w:hAnsi="Times New Roman" w:cs="Times New Roman"/>
          <w:i/>
          <w:sz w:val="14"/>
          <w:szCs w:val="14"/>
        </w:rPr>
        <w:t xml:space="preserve">(указывается любая информация по желанию заявителя, в том числе </w:t>
      </w:r>
      <w:proofErr w:type="gramEnd"/>
    </w:p>
    <w:p w:rsidR="002F33B6" w:rsidRDefault="002F33B6" w:rsidP="002F33B6">
      <w:pPr>
        <w:pStyle w:val="a5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>желание производить обмен</w:t>
      </w:r>
      <w:r>
        <w:rPr>
          <w:rStyle w:val="af4"/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footnoteReference w:id="4"/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документами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в электронной форме 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</w:p>
    <w:p w:rsidR="002F33B6" w:rsidRPr="006B0104" w:rsidRDefault="002F33B6" w:rsidP="004573CD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использованием электронной подписи (простой или усиленной квалифицированной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 w:rsidR="006B0104">
        <w:rPr>
          <w:rFonts w:ascii="Times New Roman" w:eastAsia="Times New Roman" w:hAnsi="Times New Roman" w:cs="Times New Roman"/>
          <w:i/>
          <w:sz w:val="14"/>
          <w:szCs w:val="14"/>
        </w:rPr>
        <w:t>)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>)</w:t>
      </w:r>
    </w:p>
    <w:p w:rsidR="006A2E68" w:rsidRDefault="006A2E68" w:rsidP="006A2E68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B0104" w:rsidRDefault="006B0104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6B0104" w:rsidRDefault="006B0104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6B0104" w:rsidRDefault="006B0104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6B0104" w:rsidRDefault="006B0104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6B0104" w:rsidRDefault="006B0104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1D2731" w:rsidRDefault="001D2731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ПРИЛОЖЕНИЯ К ЗАЯВКЕ:</w:t>
      </w:r>
    </w:p>
    <w:p w:rsidR="001D2731" w:rsidRDefault="001D2731" w:rsidP="001D2731">
      <w:pPr>
        <w:pStyle w:val="a5"/>
        <w:rPr>
          <w:rFonts w:ascii="Times New Roman" w:hAnsi="Times New Roman" w:cs="Times New Roman"/>
          <w:i/>
          <w:sz w:val="14"/>
          <w:szCs w:val="14"/>
        </w:rPr>
      </w:pPr>
      <w:r w:rsidRPr="0048132F">
        <w:rPr>
          <w:rFonts w:ascii="Times New Roman" w:hAnsi="Times New Roman" w:cs="Times New Roman"/>
          <w:i/>
          <w:sz w:val="14"/>
          <w:szCs w:val="14"/>
        </w:rPr>
        <w:t>(указать перечень прилагаемых документов)</w:t>
      </w:r>
    </w:p>
    <w:p w:rsidR="006B0104" w:rsidRDefault="006B0104" w:rsidP="002F33B6">
      <w:pPr>
        <w:pStyle w:val="ConsPlusNormal"/>
        <w:tabs>
          <w:tab w:val="left" w:pos="3495"/>
        </w:tabs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B0104" w:rsidRDefault="006B0104" w:rsidP="006B0104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0104" w:rsidRDefault="006B0104" w:rsidP="006B0104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2C9A" w:rsidRDefault="002F33B6" w:rsidP="002F33B6">
      <w:pPr>
        <w:pStyle w:val="ConsPlusNormal"/>
        <w:tabs>
          <w:tab w:val="left" w:pos="3495"/>
        </w:tabs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124E33" w:rsidRPr="00444234" w:rsidRDefault="00124E33" w:rsidP="00124E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Заявитель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Представитель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46B3F">
        <w:rPr>
          <w:rFonts w:ascii="Times New Roman" w:hAnsi="Times New Roman" w:cs="Times New Roman"/>
          <w:b/>
          <w:sz w:val="18"/>
          <w:szCs w:val="18"/>
        </w:rPr>
        <w:t>(по доверенности)</w:t>
      </w:r>
      <w:r w:rsidRPr="009E31DE">
        <w:rPr>
          <w:rFonts w:ascii="Times New Roman" w:hAnsi="Times New Roman" w:cs="Times New Roman"/>
          <w:sz w:val="18"/>
          <w:szCs w:val="18"/>
        </w:rPr>
        <w:t>:</w:t>
      </w:r>
      <w:r w:rsidRPr="009E31DE">
        <w:rPr>
          <w:rFonts w:ascii="Times New Roman" w:hAnsi="Times New Roman" w:cs="Times New Roman"/>
          <w:sz w:val="14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_______________________</w:t>
      </w:r>
      <w:r w:rsidRPr="00444234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</w:t>
      </w:r>
      <w:r w:rsidRPr="00444234">
        <w:rPr>
          <w:rFonts w:ascii="Times New Roman" w:hAnsi="Times New Roman" w:cs="Times New Roman"/>
        </w:rPr>
        <w:t>/</w:t>
      </w:r>
    </w:p>
    <w:p w:rsidR="00124E33" w:rsidRPr="00E46B3F" w:rsidRDefault="00124E33" w:rsidP="00124E33">
      <w:pPr>
        <w:pStyle w:val="ConsPlusNormal"/>
        <w:ind w:firstLine="0"/>
        <w:rPr>
          <w:rFonts w:ascii="Times New Roman" w:hAnsi="Times New Roman" w:cs="Times New Roman"/>
          <w:i/>
          <w:sz w:val="14"/>
          <w:szCs w:val="14"/>
        </w:rPr>
      </w:pPr>
      <w:r w:rsidRPr="00E46B3F">
        <w:rPr>
          <w:rFonts w:ascii="Times New Roman" w:hAnsi="Times New Roman" w:cs="Times New Roman"/>
          <w:i/>
          <w:sz w:val="14"/>
          <w:szCs w:val="14"/>
        </w:rPr>
        <w:t xml:space="preserve">          (</w:t>
      </w:r>
      <w:proofErr w:type="gramStart"/>
      <w:r w:rsidRPr="00E46B3F">
        <w:rPr>
          <w:rFonts w:ascii="Times New Roman" w:hAnsi="Times New Roman" w:cs="Times New Roman"/>
          <w:i/>
          <w:sz w:val="14"/>
          <w:szCs w:val="14"/>
        </w:rPr>
        <w:t>нужное</w:t>
      </w:r>
      <w:proofErr w:type="gramEnd"/>
      <w:r w:rsidRPr="00E46B3F">
        <w:rPr>
          <w:rFonts w:ascii="Times New Roman" w:hAnsi="Times New Roman" w:cs="Times New Roman"/>
          <w:i/>
          <w:sz w:val="14"/>
          <w:szCs w:val="14"/>
        </w:rPr>
        <w:t xml:space="preserve"> подчеркнуть)                                                                       (подпись)                                                          (расшифровка подписи)</w:t>
      </w:r>
    </w:p>
    <w:p w:rsidR="00124E33" w:rsidRPr="00444234" w:rsidRDefault="00124E33" w:rsidP="00124E33">
      <w:pPr>
        <w:pStyle w:val="ConsPlusNormal"/>
        <w:ind w:firstLine="0"/>
        <w:jc w:val="center"/>
        <w:rPr>
          <w:rFonts w:ascii="Times New Roman" w:hAnsi="Times New Roman" w:cs="Times New Roman"/>
          <w:sz w:val="14"/>
          <w:szCs w:val="14"/>
        </w:rPr>
      </w:pPr>
      <w:r w:rsidRPr="00444234">
        <w:rPr>
          <w:rFonts w:ascii="Times New Roman" w:hAnsi="Times New Roman" w:cs="Times New Roman"/>
          <w:sz w:val="14"/>
          <w:szCs w:val="14"/>
        </w:rPr>
        <w:t xml:space="preserve">                </w:t>
      </w:r>
    </w:p>
    <w:p w:rsidR="00124E33" w:rsidRDefault="00124E33" w:rsidP="00124E33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Доверенность №_________________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от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______________________выдана__________________________________________________________</w:t>
      </w:r>
    </w:p>
    <w:p w:rsidR="00E46B3F" w:rsidRDefault="00E46B3F" w:rsidP="00AC3170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573CD" w:rsidRPr="008D2868" w:rsidRDefault="004573CD" w:rsidP="004573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  <w:highlight w:val="magenta"/>
        </w:rPr>
      </w:pPr>
      <w:r w:rsidRPr="001D5C0C">
        <w:rPr>
          <w:rFonts w:ascii="Times New Roman" w:hAnsi="Times New Roman" w:cs="Times New Roman"/>
          <w:b/>
          <w:sz w:val="18"/>
          <w:szCs w:val="18"/>
          <w:highlight w:val="magenta"/>
        </w:rPr>
        <w:t>Выделенный оператором подвижной радиотелефонной связи абонентский номер</w:t>
      </w:r>
      <w:r w:rsidRPr="008D2868">
        <w:rPr>
          <w:rFonts w:ascii="Times New Roman" w:hAnsi="Times New Roman" w:cs="Times New Roman"/>
          <w:sz w:val="18"/>
          <w:szCs w:val="18"/>
          <w:highlight w:val="magenta"/>
        </w:rPr>
        <w:t xml:space="preserve"> _______________________________________________</w:t>
      </w:r>
    </w:p>
    <w:p w:rsidR="004573CD" w:rsidRDefault="004573CD" w:rsidP="004573CD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D2868">
        <w:rPr>
          <w:rFonts w:ascii="Times New Roman" w:hAnsi="Times New Roman" w:cs="Times New Roman"/>
          <w:b/>
          <w:sz w:val="18"/>
          <w:szCs w:val="18"/>
          <w:highlight w:val="magenta"/>
        </w:rPr>
        <w:t>Адрес электронной почты _________________________________________________________________________________________________</w:t>
      </w:r>
    </w:p>
    <w:p w:rsidR="004573CD" w:rsidRDefault="004573CD" w:rsidP="002A2C9A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418D0" w:rsidRDefault="0048132F" w:rsidP="002A2C9A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Заявку принял:</w:t>
      </w:r>
      <w:r w:rsidRPr="00444234">
        <w:rPr>
          <w:rFonts w:ascii="Times New Roman" w:hAnsi="Times New Roman" w:cs="Times New Roman"/>
          <w:sz w:val="18"/>
          <w:szCs w:val="18"/>
        </w:rPr>
        <w:t xml:space="preserve"> ________________________________________________           «______» ___________________ 20</w:t>
      </w:r>
      <w:r w:rsidR="002A2C9A">
        <w:rPr>
          <w:rFonts w:ascii="Times New Roman" w:hAnsi="Times New Roman" w:cs="Times New Roman"/>
          <w:sz w:val="18"/>
          <w:szCs w:val="18"/>
        </w:rPr>
        <w:t>2</w:t>
      </w:r>
      <w:r w:rsidRPr="00444234">
        <w:rPr>
          <w:rFonts w:ascii="Times New Roman" w:hAnsi="Times New Roman" w:cs="Times New Roman"/>
          <w:sz w:val="18"/>
          <w:szCs w:val="18"/>
        </w:rPr>
        <w:t>___ г.</w:t>
      </w:r>
    </w:p>
    <w:sectPr w:rsidR="00F418D0" w:rsidSect="00AB72E1">
      <w:pgSz w:w="11906" w:h="16838" w:code="9"/>
      <w:pgMar w:top="426" w:right="282" w:bottom="284" w:left="42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DC" w:rsidRPr="009E31DE" w:rsidRDefault="00AC14DC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AC14DC" w:rsidRPr="009E31DE" w:rsidRDefault="00AC14DC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DC" w:rsidRPr="009E31DE" w:rsidRDefault="00AC14DC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AC14DC" w:rsidRPr="009E31DE" w:rsidRDefault="00AC14DC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  <w:footnote w:id="1">
    <w:p w:rsidR="0052330C" w:rsidRPr="0052330C" w:rsidRDefault="0052330C" w:rsidP="005222F7">
      <w:pPr>
        <w:pStyle w:val="a5"/>
        <w:rPr>
          <w:sz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</w:t>
      </w:r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Максимальная мощность указывается равной максимальной мощности присоединяемых </w:t>
      </w:r>
      <w:proofErr w:type="spellStart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энергопринимающих</w:t>
      </w:r>
      <w:proofErr w:type="spell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устрой</w:t>
      </w:r>
      <w:proofErr w:type="gramStart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ств в сл</w:t>
      </w:r>
      <w:proofErr w:type="gram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учае отсутствия максимальной мощности ранее присоединенных </w:t>
      </w:r>
      <w:proofErr w:type="spellStart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энергопринимающих</w:t>
      </w:r>
      <w:proofErr w:type="spell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устройств</w:t>
      </w:r>
      <w:r w:rsidRPr="0052330C">
        <w:rPr>
          <w:sz w:val="14"/>
          <w:shd w:val="clear" w:color="auto" w:fill="FFFFFF"/>
        </w:rPr>
        <w:t xml:space="preserve"> </w:t>
      </w:r>
    </w:p>
  </w:footnote>
  <w:footnote w:id="2">
    <w:p w:rsidR="0052330C" w:rsidRPr="0052330C" w:rsidRDefault="0052330C">
      <w:pPr>
        <w:pStyle w:val="af2"/>
        <w:rPr>
          <w:rFonts w:ascii="Times New Roman" w:hAnsi="Times New Roman" w:cs="Times New Roman"/>
          <w:sz w:val="14"/>
        </w:rPr>
      </w:pPr>
      <w:r w:rsidRPr="0052330C">
        <w:rPr>
          <w:rStyle w:val="af4"/>
          <w:rFonts w:ascii="Times New Roman" w:hAnsi="Times New Roman" w:cs="Times New Roman"/>
          <w:sz w:val="14"/>
        </w:rPr>
        <w:footnoteRef/>
      </w:r>
      <w:r w:rsidRPr="0052330C">
        <w:rPr>
          <w:rFonts w:ascii="Times New Roman" w:hAnsi="Times New Roman" w:cs="Times New Roman"/>
          <w:sz w:val="14"/>
        </w:rPr>
        <w:t xml:space="preserve"> </w:t>
      </w:r>
      <w:r w:rsidRPr="0052330C">
        <w:rPr>
          <w:rFonts w:ascii="Times New Roman" w:hAnsi="Times New Roman" w:cs="Times New Roman"/>
          <w:color w:val="000000"/>
          <w:sz w:val="14"/>
          <w:shd w:val="clear" w:color="auto" w:fill="FFFFFF"/>
        </w:rPr>
        <w:t xml:space="preserve">Классы напряжения </w:t>
      </w:r>
      <w:r w:rsidR="00563CB1">
        <w:rPr>
          <w:rFonts w:ascii="Times New Roman" w:hAnsi="Times New Roman" w:cs="Times New Roman"/>
          <w:color w:val="000000"/>
          <w:sz w:val="14"/>
          <w:shd w:val="clear" w:color="auto" w:fill="FFFFFF"/>
        </w:rPr>
        <w:t>до 1000</w:t>
      </w:r>
      <w:proofErr w:type="gramStart"/>
      <w:r w:rsidR="00563CB1">
        <w:rPr>
          <w:rFonts w:ascii="Times New Roman" w:hAnsi="Times New Roman" w:cs="Times New Roman"/>
          <w:color w:val="000000"/>
          <w:sz w:val="14"/>
          <w:shd w:val="clear" w:color="auto" w:fill="FFFFFF"/>
        </w:rPr>
        <w:t xml:space="preserve"> В</w:t>
      </w:r>
      <w:proofErr w:type="gramEnd"/>
    </w:p>
  </w:footnote>
  <w:footnote w:id="3">
    <w:p w:rsidR="00563CB1" w:rsidRPr="0052330C" w:rsidRDefault="00563CB1" w:rsidP="00563CB1">
      <w:pPr>
        <w:pStyle w:val="a5"/>
        <w:rPr>
          <w:sz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</w:t>
      </w:r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Максимальная мощность указывается равной максимальной мощности присоединяемых </w:t>
      </w:r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объектов </w:t>
      </w:r>
      <w:proofErr w:type="spellStart"/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>микрогенерации</w:t>
      </w:r>
      <w:proofErr w:type="spell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в случае отсутствия максимальной мощности ранее присоединенных </w:t>
      </w:r>
      <w:r w:rsidRPr="00381F06">
        <w:rPr>
          <w:rFonts w:ascii="Times New Roman" w:hAnsi="Times New Roman" w:cs="Times New Roman"/>
          <w:sz w:val="14"/>
          <w:shd w:val="clear" w:color="auto" w:fill="FFFFFF"/>
        </w:rPr>
        <w:t xml:space="preserve">объектов </w:t>
      </w:r>
      <w:proofErr w:type="spellStart"/>
      <w:r w:rsidRPr="00381F06">
        <w:rPr>
          <w:rFonts w:ascii="Times New Roman" w:hAnsi="Times New Roman" w:cs="Times New Roman"/>
          <w:sz w:val="14"/>
          <w:shd w:val="clear" w:color="auto" w:fill="FFFFFF"/>
        </w:rPr>
        <w:t>микрогенерации</w:t>
      </w:r>
      <w:proofErr w:type="spellEnd"/>
    </w:p>
  </w:footnote>
  <w:footnote w:id="4">
    <w:p w:rsidR="002F33B6" w:rsidRPr="005F7472" w:rsidRDefault="002F33B6" w:rsidP="002F33B6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Style w:val="af4"/>
          <w:rFonts w:ascii="Times New Roman" w:hAnsi="Times New Roman" w:cs="Times New Roman"/>
          <w:sz w:val="14"/>
          <w:szCs w:val="14"/>
        </w:rPr>
        <w:footnoteRef/>
      </w:r>
      <w:r>
        <w:rPr>
          <w:rFonts w:ascii="Times New Roman" w:hAnsi="Times New Roman" w:cs="Times New Roman"/>
          <w:sz w:val="14"/>
          <w:szCs w:val="14"/>
        </w:rPr>
        <w:t xml:space="preserve"> См. пункт 8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Правил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хозяйства, принадлежащих сетевым организациям и иным лицам, к электрическим сетям, утв. Постановлением Правительства РФ от 27.12.2004 № 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36A38DB"/>
    <w:multiLevelType w:val="hybridMultilevel"/>
    <w:tmpl w:val="BDBEAD1A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75FC1"/>
    <w:multiLevelType w:val="hybridMultilevel"/>
    <w:tmpl w:val="C024A280"/>
    <w:lvl w:ilvl="0" w:tplc="7302AF4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088F"/>
    <w:multiLevelType w:val="hybridMultilevel"/>
    <w:tmpl w:val="F3080C0E"/>
    <w:lvl w:ilvl="0" w:tplc="0000000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4C39650D"/>
    <w:multiLevelType w:val="hybridMultilevel"/>
    <w:tmpl w:val="D2AA7EA8"/>
    <w:name w:val="WW8Num522"/>
    <w:lvl w:ilvl="0" w:tplc="84CCE8E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4E33"/>
    <w:rsid w:val="000120C0"/>
    <w:rsid w:val="00081945"/>
    <w:rsid w:val="000C18FF"/>
    <w:rsid w:val="000C22C5"/>
    <w:rsid w:val="000F60D3"/>
    <w:rsid w:val="00124E33"/>
    <w:rsid w:val="00127AC3"/>
    <w:rsid w:val="00143181"/>
    <w:rsid w:val="00145423"/>
    <w:rsid w:val="0018766C"/>
    <w:rsid w:val="00192F03"/>
    <w:rsid w:val="001A27F4"/>
    <w:rsid w:val="001A3DAF"/>
    <w:rsid w:val="001B605E"/>
    <w:rsid w:val="001C08A3"/>
    <w:rsid w:val="001D2731"/>
    <w:rsid w:val="001D5C0C"/>
    <w:rsid w:val="001F0FCD"/>
    <w:rsid w:val="001F3804"/>
    <w:rsid w:val="001F3918"/>
    <w:rsid w:val="00200657"/>
    <w:rsid w:val="00201460"/>
    <w:rsid w:val="002035A0"/>
    <w:rsid w:val="002072BE"/>
    <w:rsid w:val="002117DB"/>
    <w:rsid w:val="0022587A"/>
    <w:rsid w:val="002A2C9A"/>
    <w:rsid w:val="002B736F"/>
    <w:rsid w:val="002D1850"/>
    <w:rsid w:val="002E12D1"/>
    <w:rsid w:val="002E5B70"/>
    <w:rsid w:val="002F33B6"/>
    <w:rsid w:val="0031718A"/>
    <w:rsid w:val="00326EB6"/>
    <w:rsid w:val="00342835"/>
    <w:rsid w:val="00350E20"/>
    <w:rsid w:val="003726B1"/>
    <w:rsid w:val="003A08B9"/>
    <w:rsid w:val="003B46DC"/>
    <w:rsid w:val="003C46F2"/>
    <w:rsid w:val="003E7FA4"/>
    <w:rsid w:val="003F0AA2"/>
    <w:rsid w:val="004225ED"/>
    <w:rsid w:val="00426BAE"/>
    <w:rsid w:val="00451158"/>
    <w:rsid w:val="004573CD"/>
    <w:rsid w:val="00476FD8"/>
    <w:rsid w:val="0048132F"/>
    <w:rsid w:val="00491C71"/>
    <w:rsid w:val="004B3EBB"/>
    <w:rsid w:val="004B43E8"/>
    <w:rsid w:val="004E595C"/>
    <w:rsid w:val="0051348C"/>
    <w:rsid w:val="005222F7"/>
    <w:rsid w:val="0052330C"/>
    <w:rsid w:val="0052436E"/>
    <w:rsid w:val="00563CB1"/>
    <w:rsid w:val="00567A2B"/>
    <w:rsid w:val="00582623"/>
    <w:rsid w:val="00585059"/>
    <w:rsid w:val="005A346A"/>
    <w:rsid w:val="005B295C"/>
    <w:rsid w:val="005C2B77"/>
    <w:rsid w:val="005C7C0A"/>
    <w:rsid w:val="005E7A97"/>
    <w:rsid w:val="005F60EC"/>
    <w:rsid w:val="00600EF8"/>
    <w:rsid w:val="00604464"/>
    <w:rsid w:val="006323EA"/>
    <w:rsid w:val="00644F72"/>
    <w:rsid w:val="00646F9F"/>
    <w:rsid w:val="00652F8C"/>
    <w:rsid w:val="00675A11"/>
    <w:rsid w:val="006A2E68"/>
    <w:rsid w:val="006A6ACB"/>
    <w:rsid w:val="006B0104"/>
    <w:rsid w:val="006B0BFE"/>
    <w:rsid w:val="007018CF"/>
    <w:rsid w:val="00717323"/>
    <w:rsid w:val="00736B01"/>
    <w:rsid w:val="00757BAC"/>
    <w:rsid w:val="007609E2"/>
    <w:rsid w:val="007911A7"/>
    <w:rsid w:val="007A3B75"/>
    <w:rsid w:val="007B5C1A"/>
    <w:rsid w:val="007C757D"/>
    <w:rsid w:val="007D54A9"/>
    <w:rsid w:val="007D7240"/>
    <w:rsid w:val="007E02CC"/>
    <w:rsid w:val="007E4807"/>
    <w:rsid w:val="007F45FE"/>
    <w:rsid w:val="008237A6"/>
    <w:rsid w:val="008244ED"/>
    <w:rsid w:val="00826453"/>
    <w:rsid w:val="0083218D"/>
    <w:rsid w:val="0083447E"/>
    <w:rsid w:val="00844186"/>
    <w:rsid w:val="0086688E"/>
    <w:rsid w:val="00876A48"/>
    <w:rsid w:val="008843E8"/>
    <w:rsid w:val="0089129A"/>
    <w:rsid w:val="008A2E30"/>
    <w:rsid w:val="008E7CD7"/>
    <w:rsid w:val="008E7DE9"/>
    <w:rsid w:val="00956D60"/>
    <w:rsid w:val="009723D0"/>
    <w:rsid w:val="00981F9B"/>
    <w:rsid w:val="009B68A9"/>
    <w:rsid w:val="009C197D"/>
    <w:rsid w:val="009C4E76"/>
    <w:rsid w:val="009E4D4A"/>
    <w:rsid w:val="00A15ECB"/>
    <w:rsid w:val="00A341FA"/>
    <w:rsid w:val="00A46944"/>
    <w:rsid w:val="00A50698"/>
    <w:rsid w:val="00A70D02"/>
    <w:rsid w:val="00A76B9A"/>
    <w:rsid w:val="00A94D9A"/>
    <w:rsid w:val="00AB2C4D"/>
    <w:rsid w:val="00AB72E1"/>
    <w:rsid w:val="00AC14DC"/>
    <w:rsid w:val="00AC3170"/>
    <w:rsid w:val="00AF2871"/>
    <w:rsid w:val="00AF680F"/>
    <w:rsid w:val="00AF6936"/>
    <w:rsid w:val="00AF7BBC"/>
    <w:rsid w:val="00B00D65"/>
    <w:rsid w:val="00B35052"/>
    <w:rsid w:val="00B366BC"/>
    <w:rsid w:val="00B37F8B"/>
    <w:rsid w:val="00B41E5F"/>
    <w:rsid w:val="00B43324"/>
    <w:rsid w:val="00B568B5"/>
    <w:rsid w:val="00BF6128"/>
    <w:rsid w:val="00C00ACD"/>
    <w:rsid w:val="00C21B1E"/>
    <w:rsid w:val="00C22815"/>
    <w:rsid w:val="00C45E0D"/>
    <w:rsid w:val="00C50E81"/>
    <w:rsid w:val="00C633BC"/>
    <w:rsid w:val="00C80B52"/>
    <w:rsid w:val="00CC75B2"/>
    <w:rsid w:val="00CE19FD"/>
    <w:rsid w:val="00CE6999"/>
    <w:rsid w:val="00CF0D10"/>
    <w:rsid w:val="00CF35E5"/>
    <w:rsid w:val="00CF40A2"/>
    <w:rsid w:val="00D05962"/>
    <w:rsid w:val="00D07511"/>
    <w:rsid w:val="00D25BEE"/>
    <w:rsid w:val="00D458D0"/>
    <w:rsid w:val="00D570D5"/>
    <w:rsid w:val="00D92882"/>
    <w:rsid w:val="00DB436D"/>
    <w:rsid w:val="00E37A46"/>
    <w:rsid w:val="00E41BC6"/>
    <w:rsid w:val="00E46B3F"/>
    <w:rsid w:val="00E702C5"/>
    <w:rsid w:val="00E72149"/>
    <w:rsid w:val="00E91A45"/>
    <w:rsid w:val="00E92255"/>
    <w:rsid w:val="00EB55A3"/>
    <w:rsid w:val="00EC2A4D"/>
    <w:rsid w:val="00EC7E24"/>
    <w:rsid w:val="00ED3F4E"/>
    <w:rsid w:val="00EE4EF7"/>
    <w:rsid w:val="00F162C8"/>
    <w:rsid w:val="00F17AED"/>
    <w:rsid w:val="00F26D32"/>
    <w:rsid w:val="00F33D8B"/>
    <w:rsid w:val="00F36E6C"/>
    <w:rsid w:val="00F418D0"/>
    <w:rsid w:val="00F53A44"/>
    <w:rsid w:val="00F8275F"/>
    <w:rsid w:val="00FD3612"/>
    <w:rsid w:val="00FE14E3"/>
    <w:rsid w:val="00FE4A21"/>
    <w:rsid w:val="00FF399C"/>
    <w:rsid w:val="00F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rsid w:val="0012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24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24E33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124E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24E3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069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4186"/>
  </w:style>
  <w:style w:type="paragraph" w:styleId="a9">
    <w:name w:val="footer"/>
    <w:basedOn w:val="a"/>
    <w:link w:val="aa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4186"/>
  </w:style>
  <w:style w:type="character" w:styleId="ab">
    <w:name w:val="annotation reference"/>
    <w:basedOn w:val="a0"/>
    <w:uiPriority w:val="99"/>
    <w:semiHidden/>
    <w:unhideWhenUsed/>
    <w:rsid w:val="0052330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330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330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330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330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2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330C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2330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2330C"/>
    <w:rPr>
      <w:vertAlign w:val="superscript"/>
    </w:rPr>
  </w:style>
  <w:style w:type="character" w:customStyle="1" w:styleId="apple-converted-space">
    <w:name w:val="apple-converted-space"/>
    <w:basedOn w:val="a0"/>
    <w:rsid w:val="0052330C"/>
  </w:style>
  <w:style w:type="character" w:styleId="af5">
    <w:name w:val="Hyperlink"/>
    <w:basedOn w:val="a0"/>
    <w:uiPriority w:val="99"/>
    <w:semiHidden/>
    <w:unhideWhenUsed/>
    <w:rsid w:val="0052330C"/>
    <w:rPr>
      <w:color w:val="0000FF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2330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233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4383B-5B59-455E-916E-91FBE2E9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МА</dc:creator>
  <cp:lastModifiedBy>Эшева МА</cp:lastModifiedBy>
  <cp:revision>8</cp:revision>
  <cp:lastPrinted>2016-11-14T08:54:00Z</cp:lastPrinted>
  <dcterms:created xsi:type="dcterms:W3CDTF">2022-07-13T12:54:00Z</dcterms:created>
  <dcterms:modified xsi:type="dcterms:W3CDTF">2022-07-14T12:09:00Z</dcterms:modified>
</cp:coreProperties>
</file>